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B0C16" w14:textId="18825AAA" w:rsidR="002B3DDA" w:rsidRPr="002B3DDA" w:rsidRDefault="002B3DDA" w:rsidP="009C767A">
      <w:pPr>
        <w:pStyle w:val="Title"/>
        <w:jc w:val="center"/>
      </w:pPr>
      <w:r w:rsidRPr="002B3DDA">
        <w:t>CACREP Annual report</w:t>
      </w:r>
      <w:r w:rsidR="0096367F">
        <w:t xml:space="preserve"> </w:t>
      </w:r>
      <w:r w:rsidR="00FF1E85">
        <w:t>for</w:t>
      </w:r>
      <w:r w:rsidRPr="002B3DDA">
        <w:t xml:space="preserve"> NIU MS Rehabilitation Counseling</w:t>
      </w:r>
    </w:p>
    <w:p w14:paraId="1B4D58F4" w14:textId="77777777" w:rsidR="00F75FDE" w:rsidRPr="009C767A" w:rsidRDefault="00A41765" w:rsidP="009C767A">
      <w:pPr>
        <w:pStyle w:val="Subtitle"/>
        <w:jc w:val="center"/>
        <w:rPr>
          <w:color w:val="auto"/>
        </w:rPr>
      </w:pPr>
      <w:r w:rsidRPr="009C767A">
        <w:rPr>
          <w:color w:val="auto"/>
        </w:rPr>
        <w:t>Academic Year 2023-2024</w:t>
      </w:r>
    </w:p>
    <w:p w14:paraId="69F80805" w14:textId="09462378" w:rsidR="008A1ECC" w:rsidRPr="008A1ECC" w:rsidRDefault="00A41765" w:rsidP="009C767A">
      <w:pPr>
        <w:spacing w:after="0" w:line="360" w:lineRule="auto"/>
      </w:pPr>
      <w:r>
        <w:t xml:space="preserve">This program evaluation report was prepared based on </w:t>
      </w:r>
      <w:r w:rsidR="00845289">
        <w:t xml:space="preserve">the twenty-one </w:t>
      </w:r>
      <w:r>
        <w:t xml:space="preserve">students who were in the rehabilitation counseling master’s program during 2023-2024. </w:t>
      </w:r>
      <w:r w:rsidR="008A1ECC" w:rsidRPr="008A1ECC">
        <w:t>This report provides information on (a) summaries of program evaluation results, including the achievement of academic quality indicators, and (b) program improvements and modifications informed by program evaluation.</w:t>
      </w:r>
    </w:p>
    <w:p w14:paraId="076FDCF8" w14:textId="03EE48E5" w:rsidR="00F75FDE" w:rsidRPr="009C767A" w:rsidRDefault="00BB1FAE" w:rsidP="009C767A">
      <w:pPr>
        <w:pStyle w:val="Heading1"/>
      </w:pPr>
      <w:r w:rsidRPr="009C767A">
        <w:t xml:space="preserve">A. Summaries </w:t>
      </w:r>
      <w:r w:rsidR="00B515F3">
        <w:t>o</w:t>
      </w:r>
      <w:r w:rsidR="00B515F3" w:rsidRPr="009C767A">
        <w:t>f Program Evaluation Results</w:t>
      </w:r>
    </w:p>
    <w:p w14:paraId="697CD482" w14:textId="60F9D886" w:rsidR="00F75FDE" w:rsidRPr="006A43E7" w:rsidRDefault="003469EE" w:rsidP="009C767A">
      <w:pPr>
        <w:pStyle w:val="Heading2"/>
      </w:pPr>
      <w:r>
        <w:t xml:space="preserve">I. </w:t>
      </w:r>
      <w:r w:rsidRPr="006A43E7">
        <w:t>Student Learning Outcomes (SLO) report</w:t>
      </w:r>
      <w:r w:rsidR="00AE52EC">
        <w:t xml:space="preserve"> </w:t>
      </w:r>
    </w:p>
    <w:p w14:paraId="74F164D4" w14:textId="4C5E3B87" w:rsidR="00F75FDE" w:rsidRDefault="00A41765">
      <w:r>
        <w:t>We evaluated student learning outcomes aligned with our course content and what we expected student</w:t>
      </w:r>
      <w:r w:rsidR="000079DD">
        <w:t>s</w:t>
      </w:r>
      <w:r>
        <w:t xml:space="preserve"> to know by the time to graduate.</w:t>
      </w:r>
      <w:r>
        <w:tab/>
        <w:t>`</w:t>
      </w:r>
    </w:p>
    <w:p w14:paraId="6BB5FE8B" w14:textId="44B4BE35" w:rsidR="00F75FDE" w:rsidRDefault="00A41765">
      <w:proofErr w:type="spellStart"/>
      <w:r w:rsidRPr="009C767A">
        <w:rPr>
          <w:rStyle w:val="Heading3Char"/>
        </w:rPr>
        <w:t>SLO</w:t>
      </w:r>
      <w:proofErr w:type="spellEnd"/>
      <w:r w:rsidRPr="009C767A">
        <w:rPr>
          <w:rStyle w:val="Heading3Char"/>
        </w:rPr>
        <w:t xml:space="preserve"> 1</w:t>
      </w:r>
      <w:r w:rsidR="009C767A" w:rsidRPr="009C767A">
        <w:rPr>
          <w:rStyle w:val="Heading3Char"/>
        </w:rPr>
        <w:br/>
      </w:r>
      <w:r>
        <w:t>Implement clear communications (Implement clear communications as appropriate to the audience, purpose, and context</w:t>
      </w:r>
      <w:r w:rsidR="004F6B63">
        <w:t>)</w:t>
      </w:r>
      <w:r>
        <w:t>.</w:t>
      </w:r>
    </w:p>
    <w:p w14:paraId="3FF2F922" w14:textId="50339ECB" w:rsidR="00F75FDE" w:rsidRDefault="00D4502C">
      <w:bookmarkStart w:id="0" w:name="_Hlk216270835"/>
      <w:r>
        <w:t>1. Embedded Assessments:</w:t>
      </w:r>
    </w:p>
    <w:p w14:paraId="1D49CE07" w14:textId="1AC7B22E" w:rsidR="0008337C" w:rsidRDefault="002444C8" w:rsidP="0008337C">
      <w:pPr>
        <w:pStyle w:val="ListParagraph"/>
        <w:numPr>
          <w:ilvl w:val="0"/>
          <w:numId w:val="24"/>
        </w:numPr>
      </w:pPr>
      <w:r>
        <w:t>In REHB 777 (FA23)</w:t>
      </w:r>
      <w:r w:rsidR="0008337C">
        <w:t>: 100% met or exceeded expectations.</w:t>
      </w:r>
    </w:p>
    <w:p w14:paraId="674C50B6" w14:textId="3FDD9789" w:rsidR="00F75FDE" w:rsidRDefault="00A41765" w:rsidP="00D17373">
      <w:pPr>
        <w:pStyle w:val="ListParagraph"/>
        <w:numPr>
          <w:ilvl w:val="0"/>
          <w:numId w:val="24"/>
        </w:numPr>
      </w:pPr>
      <w:r>
        <w:t xml:space="preserve"> </w:t>
      </w:r>
      <w:r w:rsidR="002444C8">
        <w:t xml:space="preserve">In </w:t>
      </w:r>
      <w:r>
        <w:t xml:space="preserve">REHB 628 (FA23): </w:t>
      </w:r>
      <w:r w:rsidR="006F0E0C">
        <w:t>100% met or exceeded expectations.</w:t>
      </w:r>
    </w:p>
    <w:p w14:paraId="75C13B44" w14:textId="08C4E88A" w:rsidR="00F75FDE" w:rsidRDefault="00D4502C" w:rsidP="00D4502C">
      <w:r>
        <w:t>2. Site Supervisor Evaluations:</w:t>
      </w:r>
    </w:p>
    <w:bookmarkEnd w:id="0"/>
    <w:p w14:paraId="110BA827" w14:textId="77777777" w:rsidR="00F75FDE" w:rsidRDefault="00A41765" w:rsidP="00926EA4">
      <w:pPr>
        <w:pStyle w:val="ListParagraph"/>
        <w:numPr>
          <w:ilvl w:val="0"/>
          <w:numId w:val="24"/>
        </w:numPr>
      </w:pPr>
      <w:r>
        <w:t>In REHB 690 (2023) and REHB 694 (2024): 100% met or exceeded expectations.</w:t>
      </w:r>
    </w:p>
    <w:p w14:paraId="073E8ACE" w14:textId="48EAB30F" w:rsidR="00F75FDE" w:rsidRDefault="00A41765">
      <w:proofErr w:type="spellStart"/>
      <w:r w:rsidRPr="009C767A">
        <w:rPr>
          <w:rStyle w:val="Heading3Char"/>
        </w:rPr>
        <w:t>SLO</w:t>
      </w:r>
      <w:proofErr w:type="spellEnd"/>
      <w:r w:rsidRPr="009C767A">
        <w:rPr>
          <w:rStyle w:val="Heading3Char"/>
        </w:rPr>
        <w:t xml:space="preserve"> 2</w:t>
      </w:r>
      <w:r w:rsidR="009C767A" w:rsidRPr="009C767A">
        <w:rPr>
          <w:rStyle w:val="Heading3Char"/>
        </w:rPr>
        <w:br/>
      </w:r>
      <w:r>
        <w:t>Integrate rehabilitation counseling concepts (Integrate rehabilitation counseling concepts across foundational and specialized knowledge areas</w:t>
      </w:r>
      <w:r w:rsidR="00C81E26">
        <w:t>)</w:t>
      </w:r>
      <w:r>
        <w:t>.</w:t>
      </w:r>
    </w:p>
    <w:p w14:paraId="055FC1E1" w14:textId="0FF28A6F" w:rsidR="00F75FDE" w:rsidRDefault="00926EA4">
      <w:r>
        <w:t>1. Embedded Assessments:</w:t>
      </w:r>
    </w:p>
    <w:p w14:paraId="04B336BC" w14:textId="5EF3C7F4" w:rsidR="00715EA3" w:rsidRPr="00744340" w:rsidRDefault="00A41765" w:rsidP="00715EA3">
      <w:pPr>
        <w:pStyle w:val="ListParagraph"/>
        <w:numPr>
          <w:ilvl w:val="0"/>
          <w:numId w:val="24"/>
        </w:numPr>
      </w:pPr>
      <w:r w:rsidRPr="00744340">
        <w:t>In REHB 683 (SP24)</w:t>
      </w:r>
      <w:r w:rsidR="00715EA3" w:rsidRPr="00744340">
        <w:t>: 100%</w:t>
      </w:r>
      <w:r w:rsidR="00114F3C" w:rsidRPr="00744340">
        <w:t xml:space="preserve"> </w:t>
      </w:r>
      <w:r w:rsidR="00715EA3" w:rsidRPr="00744340">
        <w:t>met or exceeded expectations.</w:t>
      </w:r>
    </w:p>
    <w:p w14:paraId="540162FB" w14:textId="494AC6B7" w:rsidR="00715EA3" w:rsidRDefault="002444C8" w:rsidP="00715EA3">
      <w:pPr>
        <w:pStyle w:val="ListParagraph"/>
        <w:numPr>
          <w:ilvl w:val="0"/>
          <w:numId w:val="24"/>
        </w:numPr>
      </w:pPr>
      <w:r w:rsidRPr="00744340">
        <w:t xml:space="preserve">In REHB 662 (SP24): </w:t>
      </w:r>
      <w:r w:rsidR="00715EA3" w:rsidRPr="00744340">
        <w:t xml:space="preserve">100% </w:t>
      </w:r>
      <w:r w:rsidR="00715EA3">
        <w:t>met or exceeded expectations.</w:t>
      </w:r>
    </w:p>
    <w:p w14:paraId="45910DE5" w14:textId="7DE8F4BA" w:rsidR="00F75FDE" w:rsidRDefault="00926EA4" w:rsidP="00926EA4">
      <w:r>
        <w:t>2. Site Supervisor Evaluations:</w:t>
      </w:r>
    </w:p>
    <w:p w14:paraId="68CEF5DC" w14:textId="5EEE5E7B" w:rsidR="00F75FDE" w:rsidRDefault="00A41765" w:rsidP="00D17373">
      <w:pPr>
        <w:pStyle w:val="ListParagraph"/>
        <w:numPr>
          <w:ilvl w:val="0"/>
          <w:numId w:val="24"/>
        </w:numPr>
      </w:pPr>
      <w:r>
        <w:t>In REHB 690 (2023): 75%</w:t>
      </w:r>
      <w:r w:rsidR="00114F3C">
        <w:t xml:space="preserve"> m</w:t>
      </w:r>
      <w:r>
        <w:t>et/exceeded expectations.</w:t>
      </w:r>
    </w:p>
    <w:p w14:paraId="66BAF9CC" w14:textId="62CB701C" w:rsidR="00F75FDE" w:rsidRDefault="00A41765" w:rsidP="00D17373">
      <w:pPr>
        <w:pStyle w:val="ListParagraph"/>
        <w:numPr>
          <w:ilvl w:val="0"/>
          <w:numId w:val="24"/>
        </w:numPr>
      </w:pPr>
      <w:r>
        <w:lastRenderedPageBreak/>
        <w:t>In REHB 694 (2024): 100%</w:t>
      </w:r>
      <w:r w:rsidR="00845289">
        <w:t xml:space="preserve"> </w:t>
      </w:r>
      <w:r>
        <w:t>met/exceeded expectations.</w:t>
      </w:r>
    </w:p>
    <w:p w14:paraId="2E0DF122" w14:textId="574338E6" w:rsidR="00F75FDE" w:rsidRDefault="00A41765">
      <w:proofErr w:type="spellStart"/>
      <w:r w:rsidRPr="009C767A">
        <w:rPr>
          <w:rStyle w:val="Heading3Char"/>
        </w:rPr>
        <w:t>SLO</w:t>
      </w:r>
      <w:proofErr w:type="spellEnd"/>
      <w:r w:rsidRPr="009C767A">
        <w:rPr>
          <w:rStyle w:val="Heading3Char"/>
        </w:rPr>
        <w:t xml:space="preserve"> 3</w:t>
      </w:r>
      <w:r w:rsidR="009C767A" w:rsidRPr="009C767A">
        <w:rPr>
          <w:rStyle w:val="Heading3Char"/>
        </w:rPr>
        <w:br/>
      </w:r>
      <w:r>
        <w:t>Design interventions for individuals with disabilities (Design interventions to assist individuals with disabilities to meet their goals</w:t>
      </w:r>
      <w:r w:rsidR="00C81E26">
        <w:t>)</w:t>
      </w:r>
      <w:r>
        <w:t>.</w:t>
      </w:r>
    </w:p>
    <w:p w14:paraId="67E88003" w14:textId="5201E545" w:rsidR="00F75FDE" w:rsidRDefault="00926EA4">
      <w:r>
        <w:t>1. Embedded Assessments:</w:t>
      </w:r>
    </w:p>
    <w:p w14:paraId="0817E821" w14:textId="0BBC8CFA" w:rsidR="00B621D6" w:rsidRPr="00845289" w:rsidRDefault="00B621D6" w:rsidP="00D17373">
      <w:pPr>
        <w:pStyle w:val="ListParagraph"/>
        <w:numPr>
          <w:ilvl w:val="0"/>
          <w:numId w:val="28"/>
        </w:numPr>
      </w:pPr>
      <w:r w:rsidRPr="00845289">
        <w:t>COUN 540</w:t>
      </w:r>
      <w:r w:rsidR="00541B09" w:rsidRPr="00845289">
        <w:t xml:space="preserve"> (</w:t>
      </w:r>
      <w:r w:rsidR="00541B09" w:rsidRPr="00845289">
        <w:rPr>
          <w:rFonts w:eastAsia="Times New Roman"/>
        </w:rPr>
        <w:t>SP24)</w:t>
      </w:r>
      <w:r w:rsidRPr="00845289">
        <w:t>: 71% of students meet or exceeding</w:t>
      </w:r>
    </w:p>
    <w:p w14:paraId="26E8A32A" w14:textId="00F61A21" w:rsidR="00B621D6" w:rsidRDefault="00B621D6" w:rsidP="00D17373">
      <w:pPr>
        <w:pStyle w:val="ListParagraph"/>
        <w:numPr>
          <w:ilvl w:val="0"/>
          <w:numId w:val="28"/>
        </w:numPr>
      </w:pPr>
      <w:r w:rsidRPr="00845289">
        <w:t>REHB 662</w:t>
      </w:r>
      <w:r w:rsidR="00541B09" w:rsidRPr="00845289">
        <w:t xml:space="preserve"> (</w:t>
      </w:r>
      <w:r w:rsidR="00541B09" w:rsidRPr="00845289">
        <w:rPr>
          <w:rFonts w:eastAsia="Times New Roman"/>
        </w:rPr>
        <w:t>SP24)</w:t>
      </w:r>
      <w:r w:rsidRPr="00845289">
        <w:t xml:space="preserve">: 100% </w:t>
      </w:r>
      <w:r w:rsidRPr="006920A7">
        <w:t>of students meet or exceeding</w:t>
      </w:r>
    </w:p>
    <w:p w14:paraId="28DD2425" w14:textId="5C5ED065" w:rsidR="00F75FDE" w:rsidRDefault="00926EA4">
      <w:r>
        <w:t>2. Site Supervisor Evaluations:</w:t>
      </w:r>
    </w:p>
    <w:p w14:paraId="46C071CA" w14:textId="77777777" w:rsidR="00F75FDE" w:rsidRDefault="00A41765" w:rsidP="00D17373">
      <w:pPr>
        <w:pStyle w:val="ListParagraph"/>
        <w:numPr>
          <w:ilvl w:val="0"/>
          <w:numId w:val="29"/>
        </w:numPr>
      </w:pPr>
      <w:r>
        <w:t>In REHB 694 (2024): 100% met/exceeded expectations.</w:t>
      </w:r>
    </w:p>
    <w:p w14:paraId="5FDA1DC2" w14:textId="64F1C600" w:rsidR="00F75FDE" w:rsidRDefault="00A41765">
      <w:proofErr w:type="spellStart"/>
      <w:r w:rsidRPr="009C767A">
        <w:rPr>
          <w:rStyle w:val="Heading3Char"/>
        </w:rPr>
        <w:t>SLO</w:t>
      </w:r>
      <w:proofErr w:type="spellEnd"/>
      <w:r w:rsidRPr="009C767A">
        <w:rPr>
          <w:rStyle w:val="Heading3Char"/>
        </w:rPr>
        <w:t xml:space="preserve"> 4</w:t>
      </w:r>
      <w:r w:rsidR="009C767A" w:rsidRPr="009C767A">
        <w:rPr>
          <w:rStyle w:val="Heading3Char"/>
        </w:rPr>
        <w:br/>
      </w:r>
      <w:r>
        <w:t>Construct solutions to problems in counseling environments (Construct solutions to problems in rehabilitation counseling environments.</w:t>
      </w:r>
    </w:p>
    <w:p w14:paraId="233885BB" w14:textId="3EDB171F" w:rsidR="00F75FDE" w:rsidRDefault="00926EA4">
      <w:r>
        <w:t>1.</w:t>
      </w:r>
      <w:r w:rsidR="00914289">
        <w:t xml:space="preserve"> </w:t>
      </w:r>
      <w:r>
        <w:t>Site Supervisor Evaluations:</w:t>
      </w:r>
    </w:p>
    <w:p w14:paraId="4A6F2994" w14:textId="63C5944F" w:rsidR="00F75FDE" w:rsidRDefault="00BB3D7C">
      <w:r w:rsidRPr="00BB3D7C">
        <w:t xml:space="preserve">The site </w:t>
      </w:r>
      <w:r w:rsidR="00C316E6" w:rsidRPr="00BB3D7C">
        <w:t>supervisor’s</w:t>
      </w:r>
      <w:r w:rsidRPr="00BB3D7C">
        <w:t xml:space="preserve"> evaluations for REHB 690 were not suitable for assessing SLO</w:t>
      </w:r>
      <w:r w:rsidR="00C3591B">
        <w:t xml:space="preserve"> 4</w:t>
      </w:r>
      <w:r w:rsidRPr="00BB3D7C">
        <w:t>. The REHB 690 survey was designed to provide instructors with feedback on student performance, but it did not evaluate SLO #4. Clinical instructors have collaborated to resolve this issue.</w:t>
      </w:r>
      <w:r>
        <w:t xml:space="preserve"> However, for REHB 694 (SP24), 100% met/exceeded expectations.</w:t>
      </w:r>
    </w:p>
    <w:p w14:paraId="259AFA05" w14:textId="2A45EA88" w:rsidR="00F75FDE" w:rsidRDefault="00A41765">
      <w:proofErr w:type="spellStart"/>
      <w:r w:rsidRPr="009C767A">
        <w:rPr>
          <w:rStyle w:val="Heading3Char"/>
        </w:rPr>
        <w:t>SLO</w:t>
      </w:r>
      <w:proofErr w:type="spellEnd"/>
      <w:r w:rsidRPr="009C767A">
        <w:rPr>
          <w:rStyle w:val="Heading3Char"/>
        </w:rPr>
        <w:t xml:space="preserve"> 5</w:t>
      </w:r>
      <w:r w:rsidR="009C767A" w:rsidRPr="009C767A">
        <w:rPr>
          <w:rStyle w:val="Heading3Char"/>
        </w:rPr>
        <w:br/>
      </w:r>
      <w:r>
        <w:t>Integrate multicultural competencies (Integrate multicultural competencies for effective clinical practice.</w:t>
      </w:r>
    </w:p>
    <w:p w14:paraId="6707CC00" w14:textId="4F4FF625" w:rsidR="00F75FDE" w:rsidRDefault="00926EA4">
      <w:r>
        <w:t>1. Site Supervisor Evaluations:</w:t>
      </w:r>
    </w:p>
    <w:p w14:paraId="312A06ED" w14:textId="77777777" w:rsidR="00F75FDE" w:rsidRDefault="00A41765" w:rsidP="00D17373">
      <w:pPr>
        <w:pStyle w:val="ListParagraph"/>
        <w:numPr>
          <w:ilvl w:val="0"/>
          <w:numId w:val="29"/>
        </w:numPr>
      </w:pPr>
      <w:r>
        <w:t>In REHB 690 (FA23): 75% met/exceeded expectations.</w:t>
      </w:r>
    </w:p>
    <w:p w14:paraId="34586D4B" w14:textId="77777777" w:rsidR="00F75FDE" w:rsidRDefault="00A41765" w:rsidP="00D17373">
      <w:pPr>
        <w:pStyle w:val="ListParagraph"/>
        <w:numPr>
          <w:ilvl w:val="0"/>
          <w:numId w:val="29"/>
        </w:numPr>
      </w:pPr>
      <w:r>
        <w:t>In REHB 694 (SP24): 100% met/exceeded expectations.</w:t>
      </w:r>
    </w:p>
    <w:p w14:paraId="1241A5D4" w14:textId="7C5622E2" w:rsidR="00774A62" w:rsidRDefault="005458BB">
      <w:r w:rsidRPr="005458BB">
        <w:t>Most SLOs met benchmarks, with several at 100%. Site supervisor ratings were strong overall, except multicultural awareness (75% in Fall 2023)</w:t>
      </w:r>
      <w:r w:rsidR="00774A62">
        <w:t xml:space="preserve">. </w:t>
      </w:r>
      <w:r w:rsidR="00541B09" w:rsidRPr="00541B09">
        <w:t>We expect 9</w:t>
      </w:r>
      <w:r w:rsidR="00541B09">
        <w:t>0</w:t>
      </w:r>
      <w:r w:rsidR="00541B09" w:rsidRPr="00541B09">
        <w:t>% of students to meet or exceed expectations on each SLO.</w:t>
      </w:r>
      <w:r w:rsidR="00541B09">
        <w:t xml:space="preserve"> </w:t>
      </w:r>
      <w:r w:rsidR="00774A62" w:rsidRPr="006920A7">
        <w:t>While most students demonstrated competency in multicultural aspects, the gap observed suggests targeted remediation</w:t>
      </w:r>
      <w:r w:rsidR="00184D11">
        <w:t>.</w:t>
      </w:r>
    </w:p>
    <w:p w14:paraId="383B6F08" w14:textId="2499564B" w:rsidR="00F75FDE" w:rsidRPr="006A43E7" w:rsidRDefault="003469EE" w:rsidP="009C767A">
      <w:pPr>
        <w:pStyle w:val="Heading2"/>
      </w:pPr>
      <w:r>
        <w:t xml:space="preserve">II. </w:t>
      </w:r>
      <w:r w:rsidRPr="006A43E7">
        <w:t xml:space="preserve">Key Performance Indicators (KPI) Report </w:t>
      </w:r>
    </w:p>
    <w:p w14:paraId="708D5AD5" w14:textId="0C60DB7F" w:rsidR="005458BB" w:rsidRPr="005458BB" w:rsidRDefault="005458BB" w:rsidP="005458BB">
      <w:r w:rsidRPr="005458BB">
        <w:t xml:space="preserve">In 2023–2024, NIU’s Rehabilitation Counseling program assessed multiple CACREP competency areas. Most domains achieved 100% success, including ethics, diversity, development, career, counseling skills, assessment, and specialty areas. Two weaker areas were </w:t>
      </w:r>
      <w:r w:rsidRPr="005458BB">
        <w:lastRenderedPageBreak/>
        <w:t xml:space="preserve">noted: </w:t>
      </w:r>
      <w:bookmarkStart w:id="1" w:name="_Hlk216428857"/>
      <w:r w:rsidRPr="005458BB">
        <w:rPr>
          <w:b/>
          <w:bCs/>
        </w:rPr>
        <w:t>Group Counseling</w:t>
      </w:r>
      <w:r w:rsidRPr="005458BB">
        <w:t xml:space="preserve"> (COUN 540) and </w:t>
      </w:r>
      <w:r w:rsidRPr="005458BB">
        <w:rPr>
          <w:b/>
          <w:bCs/>
        </w:rPr>
        <w:t>Research/Program Evaluation</w:t>
      </w:r>
      <w:r w:rsidRPr="005458BB">
        <w:t xml:space="preserve"> (REHB 694). Overall, students demonstrated strong mastery across core competencies.</w:t>
      </w:r>
    </w:p>
    <w:bookmarkEnd w:id="1"/>
    <w:p w14:paraId="58224A06" w14:textId="2098D465" w:rsidR="00F75FDE" w:rsidRDefault="003469EE">
      <w:r w:rsidRPr="00BF7227">
        <w:t>Practicum and internship experiences</w:t>
      </w:r>
      <w:r w:rsidR="00BF7227" w:rsidRPr="00BF7227">
        <w:t xml:space="preserve">: </w:t>
      </w:r>
      <w:r w:rsidRPr="00BF7227">
        <w:t>Four</w:t>
      </w:r>
      <w:r>
        <w:t xml:space="preserve"> students completed practicum and internship. Evaluations included quantitative ratings and qualitative feedback from site supervisors. Overall, students demonstrated professional growth, strong commitment to clients, and readiness for advanced training or employment.</w:t>
      </w:r>
    </w:p>
    <w:p w14:paraId="367EB0B5" w14:textId="3D68FDF2" w:rsidR="00F75FDE" w:rsidRDefault="00A41765" w:rsidP="009C767A">
      <w:pPr>
        <w:pStyle w:val="Heading3"/>
      </w:pPr>
      <w:r>
        <w:t xml:space="preserve">Strengths Across Cohort </w:t>
      </w:r>
    </w:p>
    <w:p w14:paraId="354DD224" w14:textId="77777777" w:rsidR="00F75FDE" w:rsidRDefault="00A41765" w:rsidP="00D17373">
      <w:pPr>
        <w:pStyle w:val="ListParagraph"/>
        <w:numPr>
          <w:ilvl w:val="0"/>
          <w:numId w:val="30"/>
        </w:numPr>
      </w:pPr>
      <w:r>
        <w:t>Professionalism &amp; Reliability: All students consistently met expectations for punctuality, confidentiality, and adherence to site policies.</w:t>
      </w:r>
    </w:p>
    <w:p w14:paraId="05838660" w14:textId="549FA275" w:rsidR="00F75FDE" w:rsidRDefault="00A41765" w:rsidP="00D17373">
      <w:pPr>
        <w:pStyle w:val="ListParagraph"/>
        <w:numPr>
          <w:ilvl w:val="0"/>
          <w:numId w:val="30"/>
        </w:numPr>
      </w:pPr>
      <w:r>
        <w:t xml:space="preserve">Counseling Skills: Strong performance in relationship-building, empathy, and session structuring. </w:t>
      </w:r>
      <w:r w:rsidR="00B34CA0">
        <w:t xml:space="preserve">One student </w:t>
      </w:r>
      <w:r>
        <w:t>consistently exceeded expectations in all skill areas.</w:t>
      </w:r>
    </w:p>
    <w:p w14:paraId="21C6B571" w14:textId="77777777" w:rsidR="00F75FDE" w:rsidRDefault="00A41765" w:rsidP="00D17373">
      <w:pPr>
        <w:pStyle w:val="ListParagraph"/>
        <w:numPr>
          <w:ilvl w:val="0"/>
          <w:numId w:val="30"/>
        </w:numPr>
      </w:pPr>
      <w:r>
        <w:t>Adaptability &amp; Work Ethic: Supervisors praised students for flexibility in complex environments and willingness to learn.</w:t>
      </w:r>
    </w:p>
    <w:p w14:paraId="5F2B7C1A" w14:textId="4F24449C" w:rsidR="00F75FDE" w:rsidRDefault="00A41765" w:rsidP="009C767A">
      <w:pPr>
        <w:pStyle w:val="Heading3"/>
      </w:pPr>
      <w:r>
        <w:t xml:space="preserve">Areas for Development </w:t>
      </w:r>
    </w:p>
    <w:p w14:paraId="2244D94C" w14:textId="23B52E67" w:rsidR="00F75FDE" w:rsidRDefault="00A41765" w:rsidP="00D17373">
      <w:pPr>
        <w:pStyle w:val="ListParagraph"/>
        <w:numPr>
          <w:ilvl w:val="0"/>
          <w:numId w:val="31"/>
        </w:numPr>
      </w:pPr>
      <w:r>
        <w:t>Confidence &amp; Independence:</w:t>
      </w:r>
      <w:r w:rsidR="00744340">
        <w:t xml:space="preserve"> Of the four students, t</w:t>
      </w:r>
      <w:r>
        <w:t>wo students were encouraged to trust clinical instincts and take initiative in client work.</w:t>
      </w:r>
    </w:p>
    <w:p w14:paraId="46510902" w14:textId="77777777" w:rsidR="00F75FDE" w:rsidRDefault="00A41765" w:rsidP="00D17373">
      <w:pPr>
        <w:pStyle w:val="ListParagraph"/>
        <w:numPr>
          <w:ilvl w:val="0"/>
          <w:numId w:val="31"/>
        </w:numPr>
      </w:pPr>
      <w:r>
        <w:t>Cultural Humility: One scored lowest in this area; continued emphasis on multicultural competencies is recommended.</w:t>
      </w:r>
    </w:p>
    <w:p w14:paraId="2DD367BF" w14:textId="77777777" w:rsidR="00F75FDE" w:rsidRDefault="00A41765" w:rsidP="00D17373">
      <w:pPr>
        <w:pStyle w:val="ListParagraph"/>
        <w:numPr>
          <w:ilvl w:val="0"/>
          <w:numId w:val="31"/>
        </w:numPr>
      </w:pPr>
      <w:r>
        <w:t>Communication Habits: One student (</w:t>
      </w:r>
      <w:proofErr w:type="gramStart"/>
      <w:r>
        <w:t>same student</w:t>
      </w:r>
      <w:proofErr w:type="gramEnd"/>
      <w:r>
        <w:t xml:space="preserve"> with the cultural humility) may need improvement in avoiding interruptions; another student (One of the two students who has limitations in confident and </w:t>
      </w:r>
      <w:proofErr w:type="gramStart"/>
      <w:r>
        <w:t>independence</w:t>
      </w:r>
      <w:proofErr w:type="gramEnd"/>
      <w:r>
        <w:t xml:space="preserve"> above) should refine clarity in written and verbal communication.</w:t>
      </w:r>
    </w:p>
    <w:p w14:paraId="0565F64D" w14:textId="77777777" w:rsidR="00F75FDE" w:rsidRDefault="00A41765" w:rsidP="009C767A">
      <w:pPr>
        <w:pStyle w:val="Heading3"/>
      </w:pPr>
      <w:r>
        <w:t>Program Impact</w:t>
      </w:r>
    </w:p>
    <w:p w14:paraId="33A6A318" w14:textId="77777777" w:rsidR="00F75FDE" w:rsidRDefault="00A41765" w:rsidP="00730936">
      <w:pPr>
        <w:pStyle w:val="ListParagraph"/>
        <w:numPr>
          <w:ilvl w:val="0"/>
          <w:numId w:val="32"/>
        </w:numPr>
      </w:pPr>
      <w:r>
        <w:t>Supervisors expressed high satisfaction with NIU’s partnership and the quality of student preparation.</w:t>
      </w:r>
    </w:p>
    <w:p w14:paraId="1ACB8F43" w14:textId="77777777" w:rsidR="00F75FDE" w:rsidRDefault="00A41765" w:rsidP="00730936">
      <w:pPr>
        <w:pStyle w:val="ListParagraph"/>
        <w:numPr>
          <w:ilvl w:val="0"/>
          <w:numId w:val="32"/>
        </w:numPr>
      </w:pPr>
      <w:r>
        <w:t>At least one intern transitioned to full-time employment, reinforcing program effectiveness.</w:t>
      </w:r>
    </w:p>
    <w:p w14:paraId="0E43B205" w14:textId="44286722" w:rsidR="00F75FDE" w:rsidRDefault="00A41765" w:rsidP="00730936">
      <w:pPr>
        <w:pStyle w:val="ListParagraph"/>
        <w:numPr>
          <w:ilvl w:val="0"/>
          <w:numId w:val="32"/>
        </w:numPr>
      </w:pPr>
      <w:r>
        <w:t xml:space="preserve">Overall, students are well-prepared for professional roles, with strong foundational skills and clear pathways for continued development. The program </w:t>
      </w:r>
      <w:r w:rsidR="00744340">
        <w:t>meets</w:t>
      </w:r>
      <w:r>
        <w:t xml:space="preserve"> its objectives and fostering successful career outcomes.</w:t>
      </w:r>
    </w:p>
    <w:p w14:paraId="67DA4C38" w14:textId="0C905A40" w:rsidR="00F75FDE" w:rsidRPr="006A43E7" w:rsidRDefault="003469EE" w:rsidP="009C767A">
      <w:pPr>
        <w:pStyle w:val="Heading2"/>
      </w:pPr>
      <w:r>
        <w:t>I</w:t>
      </w:r>
      <w:r w:rsidR="00BF7227">
        <w:t>II</w:t>
      </w:r>
      <w:r>
        <w:t xml:space="preserve">. </w:t>
      </w:r>
      <w:r w:rsidRPr="006A43E7">
        <w:t>Exit Survey</w:t>
      </w:r>
    </w:p>
    <w:p w14:paraId="3CAAFAED" w14:textId="48CD2C90" w:rsidR="00F75FDE" w:rsidRDefault="00744340">
      <w:r>
        <w:t>The four g</w:t>
      </w:r>
      <w:r w:rsidR="00A41765">
        <w:t xml:space="preserve">raduates of the NIU Rehabilitation Counseling program reported diverse post-graduation plans, including secured positions, active job searches, and pursuit of doctoral or administrative roles, with most aiming for rehabilitation counseling settings such as government agencies, non-profits, and the VHA. Graduates expressed high confidence in professional </w:t>
      </w:r>
      <w:r w:rsidR="00A41765">
        <w:lastRenderedPageBreak/>
        <w:t>readiness, rating core competencies between 4.75 and 5.50 on a six-point scale, and overall program satisfaction between 5.25 and 5.50. Strengths included faculty support, positive program climate, and strong preparation across CACREP domains. Areas for improvement involved career guidance, CRC exam resources, and expanded content on disability resources and employer engagement.</w:t>
      </w:r>
    </w:p>
    <w:p w14:paraId="4D8DA387" w14:textId="77777777" w:rsidR="00F75FDE" w:rsidRDefault="00A41765" w:rsidP="009C767A">
      <w:pPr>
        <w:pStyle w:val="Heading3"/>
      </w:pPr>
      <w:r>
        <w:t>Employment Outlook</w:t>
      </w:r>
    </w:p>
    <w:p w14:paraId="4DC75386" w14:textId="77777777" w:rsidR="00F75FDE" w:rsidRDefault="00A41765" w:rsidP="00730936">
      <w:pPr>
        <w:pStyle w:val="ListParagraph"/>
        <w:numPr>
          <w:ilvl w:val="0"/>
          <w:numId w:val="33"/>
        </w:numPr>
      </w:pPr>
      <w:r>
        <w:t>Most graduates expect to work in rehabilitation counseling settings, with preferences for state or federal government roles, non-profit organizations, and private sector opportunities.</w:t>
      </w:r>
    </w:p>
    <w:p w14:paraId="72DC2194" w14:textId="77777777" w:rsidR="00F75FDE" w:rsidRDefault="00A41765" w:rsidP="00730936">
      <w:pPr>
        <w:pStyle w:val="ListParagraph"/>
        <w:numPr>
          <w:ilvl w:val="0"/>
          <w:numId w:val="33"/>
        </w:numPr>
      </w:pPr>
      <w:r>
        <w:t>Several respondents expressed interest in Veterans Health Administration (VHA) or Vocational Rehabilitation &amp; Employment (VR&amp;E) positions.</w:t>
      </w:r>
    </w:p>
    <w:p w14:paraId="02012C2C" w14:textId="77777777" w:rsidR="00F75FDE" w:rsidRDefault="00A41765" w:rsidP="009C767A">
      <w:pPr>
        <w:pStyle w:val="Heading3"/>
      </w:pPr>
      <w:r>
        <w:t>Program Preparation</w:t>
      </w:r>
    </w:p>
    <w:p w14:paraId="02083BC7" w14:textId="77777777" w:rsidR="00F75FDE" w:rsidRDefault="00A41765" w:rsidP="00730936">
      <w:pPr>
        <w:pStyle w:val="ListParagraph"/>
        <w:numPr>
          <w:ilvl w:val="0"/>
          <w:numId w:val="34"/>
        </w:numPr>
      </w:pPr>
      <w:r>
        <w:t>Graduates strongly agreed that the NIU Rehabilitation Counseling program prepared them to:</w:t>
      </w:r>
    </w:p>
    <w:p w14:paraId="10E9DFB8" w14:textId="77777777" w:rsidR="00F75FDE" w:rsidRDefault="00A41765" w:rsidP="00730936">
      <w:pPr>
        <w:pStyle w:val="ListParagraph"/>
        <w:numPr>
          <w:ilvl w:val="0"/>
          <w:numId w:val="34"/>
        </w:numPr>
      </w:pPr>
      <w:r>
        <w:t>Communicate effectively for diverse audiences.</w:t>
      </w:r>
    </w:p>
    <w:p w14:paraId="77385693" w14:textId="77777777" w:rsidR="00F75FDE" w:rsidRDefault="00A41765" w:rsidP="00730936">
      <w:pPr>
        <w:pStyle w:val="ListParagraph"/>
        <w:numPr>
          <w:ilvl w:val="0"/>
          <w:numId w:val="34"/>
        </w:numPr>
      </w:pPr>
      <w:r>
        <w:t>Integrate counseling concepts across foundational and specialized areas.</w:t>
      </w:r>
    </w:p>
    <w:p w14:paraId="475E3B95" w14:textId="77777777" w:rsidR="00F75FDE" w:rsidRDefault="00A41765" w:rsidP="00730936">
      <w:pPr>
        <w:pStyle w:val="ListParagraph"/>
        <w:numPr>
          <w:ilvl w:val="0"/>
          <w:numId w:val="34"/>
        </w:numPr>
      </w:pPr>
      <w:r>
        <w:t>Design interventions for individuals with disabilities.</w:t>
      </w:r>
    </w:p>
    <w:p w14:paraId="0520A66A" w14:textId="77777777" w:rsidR="00F75FDE" w:rsidRDefault="00A41765" w:rsidP="00730936">
      <w:pPr>
        <w:pStyle w:val="ListParagraph"/>
        <w:numPr>
          <w:ilvl w:val="0"/>
          <w:numId w:val="34"/>
        </w:numPr>
      </w:pPr>
      <w:r>
        <w:t>Apply multicultural competencies in clinical practice.</w:t>
      </w:r>
    </w:p>
    <w:p w14:paraId="509CD778" w14:textId="77777777" w:rsidR="00F75FDE" w:rsidRDefault="00A41765">
      <w:r>
        <w:t>Average ratings for these competencies ranged from 4.75 to 5.50 on a 6-point scale, indicating high confidence in professional readiness.</w:t>
      </w:r>
    </w:p>
    <w:p w14:paraId="2C0301D1" w14:textId="77777777" w:rsidR="00F75FDE" w:rsidRDefault="00A41765" w:rsidP="009C767A">
      <w:pPr>
        <w:pStyle w:val="Heading3"/>
      </w:pPr>
      <w:r>
        <w:t>Satisfaction Levels</w:t>
      </w:r>
    </w:p>
    <w:p w14:paraId="0A6985FF" w14:textId="77777777" w:rsidR="00F75FDE" w:rsidRDefault="00A41765" w:rsidP="00730936">
      <w:pPr>
        <w:pStyle w:val="ListParagraph"/>
        <w:numPr>
          <w:ilvl w:val="0"/>
          <w:numId w:val="35"/>
        </w:numPr>
      </w:pPr>
      <w:r>
        <w:t>Overall program satisfaction was high, with average ratings between 5.25 and 5.50 (“Satisfied” to “Very Satisfied”).</w:t>
      </w:r>
    </w:p>
    <w:p w14:paraId="0D463DAA" w14:textId="77777777" w:rsidR="00F75FDE" w:rsidRDefault="00A41765" w:rsidP="00730936">
      <w:pPr>
        <w:pStyle w:val="ListParagraph"/>
        <w:numPr>
          <w:ilvl w:val="0"/>
          <w:numId w:val="35"/>
        </w:numPr>
      </w:pPr>
      <w:r>
        <w:t>Academic experience consistently rated Good to Very Good, reflecting strong instructional quality.</w:t>
      </w:r>
    </w:p>
    <w:p w14:paraId="5AB854CF" w14:textId="77777777" w:rsidR="00F75FDE" w:rsidRDefault="00A41765" w:rsidP="00730936">
      <w:pPr>
        <w:pStyle w:val="ListParagraph"/>
        <w:numPr>
          <w:ilvl w:val="0"/>
          <w:numId w:val="35"/>
        </w:numPr>
      </w:pPr>
      <w:r>
        <w:t>Professional development opportunities scored slightly lower but remained positive, indicating value with room for improvement.</w:t>
      </w:r>
    </w:p>
    <w:p w14:paraId="6C9A6FEC" w14:textId="77777777" w:rsidR="00F75FDE" w:rsidRDefault="00A41765" w:rsidP="009C767A">
      <w:pPr>
        <w:pStyle w:val="Heading3"/>
      </w:pPr>
      <w:r>
        <w:t>Program Support</w:t>
      </w:r>
    </w:p>
    <w:p w14:paraId="7BC4B20F" w14:textId="77777777" w:rsidR="00F75FDE" w:rsidRDefault="00A41765" w:rsidP="00730936">
      <w:pPr>
        <w:pStyle w:val="ListParagraph"/>
        <w:numPr>
          <w:ilvl w:val="0"/>
          <w:numId w:val="36"/>
        </w:numPr>
      </w:pPr>
      <w:r>
        <w:t>Students were satisfied with support in course sequencing, CRC exam preparation, and practicum/internship site selection.</w:t>
      </w:r>
    </w:p>
    <w:p w14:paraId="43EFD712" w14:textId="77777777" w:rsidR="00F75FDE" w:rsidRDefault="00A41765" w:rsidP="00730936">
      <w:pPr>
        <w:pStyle w:val="ListParagraph"/>
        <w:numPr>
          <w:ilvl w:val="0"/>
          <w:numId w:val="36"/>
        </w:numPr>
      </w:pPr>
      <w:r>
        <w:t>Some students reported challenges with career guidance and employment search assistance, highlighting areas for targeted improvement.</w:t>
      </w:r>
    </w:p>
    <w:p w14:paraId="631A9D7C" w14:textId="77777777" w:rsidR="00F75FDE" w:rsidRDefault="00A41765" w:rsidP="009C767A">
      <w:pPr>
        <w:pStyle w:val="Heading3"/>
      </w:pPr>
      <w:r>
        <w:lastRenderedPageBreak/>
        <w:t>Faculty and Climate</w:t>
      </w:r>
    </w:p>
    <w:p w14:paraId="0F1896FC" w14:textId="77777777" w:rsidR="00F75FDE" w:rsidRDefault="00A41765" w:rsidP="00730936">
      <w:pPr>
        <w:pStyle w:val="ListParagraph"/>
        <w:numPr>
          <w:ilvl w:val="0"/>
          <w:numId w:val="37"/>
        </w:numPr>
      </w:pPr>
      <w:r>
        <w:t>Respondents agreed they felt supported by faculty advisors and comfortable seeking career guidance.</w:t>
      </w:r>
    </w:p>
    <w:p w14:paraId="3D64FB78" w14:textId="77777777" w:rsidR="00F75FDE" w:rsidRDefault="00A41765" w:rsidP="00730936">
      <w:pPr>
        <w:pStyle w:val="ListParagraph"/>
        <w:numPr>
          <w:ilvl w:val="0"/>
          <w:numId w:val="37"/>
        </w:numPr>
      </w:pPr>
      <w:r>
        <w:t>The program was described as collegial and respectful, with a positive intellectual and social climate.</w:t>
      </w:r>
    </w:p>
    <w:p w14:paraId="660FEDBA" w14:textId="459DD31A" w:rsidR="00F75FDE" w:rsidRDefault="00A41765" w:rsidP="009C767A">
      <w:pPr>
        <w:pStyle w:val="Heading3"/>
      </w:pPr>
      <w:r>
        <w:t>Obstacles to Academic Progress</w:t>
      </w:r>
    </w:p>
    <w:p w14:paraId="54328304" w14:textId="77777777" w:rsidR="00812DE8" w:rsidRPr="00812DE8" w:rsidRDefault="00812DE8" w:rsidP="00730936">
      <w:pPr>
        <w:pStyle w:val="ListParagraph"/>
        <w:numPr>
          <w:ilvl w:val="0"/>
          <w:numId w:val="38"/>
        </w:numPr>
      </w:pPr>
      <w:r w:rsidRPr="00812DE8">
        <w:t>Mainly work/family obligations; minor scheduling issues; minimal immigration concerns; financial support needed</w:t>
      </w:r>
    </w:p>
    <w:p w14:paraId="1EDA631E" w14:textId="0F18CDDA" w:rsidR="00F75FDE" w:rsidRDefault="00A41765" w:rsidP="009C767A">
      <w:pPr>
        <w:pStyle w:val="Heading3"/>
      </w:pPr>
      <w:r>
        <w:t xml:space="preserve">Common </w:t>
      </w:r>
      <w:r w:rsidR="00B515F3">
        <w:t>Sources Included</w:t>
      </w:r>
    </w:p>
    <w:p w14:paraId="3B193849" w14:textId="77777777" w:rsidR="00F75FDE" w:rsidRDefault="00A41765" w:rsidP="00730936">
      <w:pPr>
        <w:pStyle w:val="ListParagraph"/>
        <w:numPr>
          <w:ilvl w:val="0"/>
          <w:numId w:val="38"/>
        </w:numPr>
      </w:pPr>
      <w:r>
        <w:t>Graduate assistantships, personal earnings, and loans.</w:t>
      </w:r>
    </w:p>
    <w:p w14:paraId="51911FCF" w14:textId="77777777" w:rsidR="00F75FDE" w:rsidRDefault="00A41765" w:rsidP="00730936">
      <w:pPr>
        <w:pStyle w:val="ListParagraph"/>
        <w:numPr>
          <w:ilvl w:val="0"/>
          <w:numId w:val="38"/>
        </w:numPr>
      </w:pPr>
      <w:r>
        <w:t>Some students received state VR services or scholarships.</w:t>
      </w:r>
    </w:p>
    <w:p w14:paraId="477E397E" w14:textId="77777777" w:rsidR="00F75FDE" w:rsidRDefault="00A41765" w:rsidP="009C767A">
      <w:pPr>
        <w:pStyle w:val="Heading3"/>
      </w:pPr>
      <w:r>
        <w:t>Professional Preparation Across Core Areas</w:t>
      </w:r>
    </w:p>
    <w:p w14:paraId="507062D3" w14:textId="77777777" w:rsidR="00F75FDE" w:rsidRDefault="00A41765" w:rsidP="00730936">
      <w:pPr>
        <w:pStyle w:val="ListParagraph"/>
        <w:numPr>
          <w:ilvl w:val="0"/>
          <w:numId w:val="39"/>
        </w:numPr>
      </w:pPr>
      <w:r>
        <w:t>Graduates rated preparation in 11 CACREP-aligned domains (e.g., Professional Orientation, Social and Cultural Diversity, Career Development, Counseling Skills, Assessment, Research, Rehabilitation Foundations) as Good to Excellent, with most scores between 4.0 and 6.0.</w:t>
      </w:r>
    </w:p>
    <w:p w14:paraId="028C2082" w14:textId="77777777" w:rsidR="00F75FDE" w:rsidRDefault="00A41765" w:rsidP="009C767A">
      <w:pPr>
        <w:pStyle w:val="Heading3"/>
      </w:pPr>
      <w:r>
        <w:t>Comments and Suggestions</w:t>
      </w:r>
    </w:p>
    <w:p w14:paraId="54C7C543" w14:textId="77777777" w:rsidR="00F75FDE" w:rsidRDefault="00A41765" w:rsidP="00730936">
      <w:pPr>
        <w:pStyle w:val="ListParagraph"/>
        <w:numPr>
          <w:ilvl w:val="0"/>
          <w:numId w:val="39"/>
        </w:numPr>
      </w:pPr>
      <w:r>
        <w:t>Increase CRC exam preparation resources.</w:t>
      </w:r>
    </w:p>
    <w:p w14:paraId="0EE7715D" w14:textId="77777777" w:rsidR="00F75FDE" w:rsidRDefault="00A41765" w:rsidP="00730936">
      <w:pPr>
        <w:pStyle w:val="ListParagraph"/>
        <w:numPr>
          <w:ilvl w:val="0"/>
          <w:numId w:val="39"/>
        </w:numPr>
      </w:pPr>
      <w:r>
        <w:t>Ensure self-evaluation plans align with program offerings to avoid delays.</w:t>
      </w:r>
    </w:p>
    <w:p w14:paraId="5FF4B4FB" w14:textId="77777777" w:rsidR="00F75FDE" w:rsidRDefault="00A41765" w:rsidP="00730936">
      <w:pPr>
        <w:pStyle w:val="ListParagraph"/>
        <w:numPr>
          <w:ilvl w:val="0"/>
          <w:numId w:val="39"/>
        </w:numPr>
      </w:pPr>
      <w:r>
        <w:t>Expand coverage on resources for persons with disabilities and employer engagement strategies.</w:t>
      </w:r>
    </w:p>
    <w:p w14:paraId="6BB1BA51" w14:textId="5EF5E980" w:rsidR="00C372AA" w:rsidRPr="00C372AA" w:rsidRDefault="00C372AA" w:rsidP="00C372AA">
      <w:r w:rsidRPr="00C372AA">
        <w:t>Graduates are highly satisfied with NIU’s Rehabilitation Counseling program for its strong preparation, faculty support, and positive climate. Suggested improvements: career guidance, CRC exam preparation, and more content on disability resources and employer engagement</w:t>
      </w:r>
      <w:r w:rsidR="00D4502C">
        <w:t>.</w:t>
      </w:r>
    </w:p>
    <w:p w14:paraId="65FA6830" w14:textId="77777777" w:rsidR="00C372AA" w:rsidRPr="00C372AA" w:rsidRDefault="00C372AA" w:rsidP="00C372AA">
      <w:r w:rsidRPr="00C372AA">
        <w:t>Students appreciate faculty support, experiential learning, and small class sizes. Their goals align with program objectives—completion, certification, and careers assisting individuals with disabilities. They also value university resources like advisers, writing center, and libraries.</w:t>
      </w:r>
    </w:p>
    <w:p w14:paraId="1AA9C1B0" w14:textId="6DC1D00B" w:rsidR="00F75FDE" w:rsidRPr="006A43E7" w:rsidRDefault="00BF7227" w:rsidP="009C767A">
      <w:pPr>
        <w:pStyle w:val="Heading2"/>
      </w:pPr>
      <w:r>
        <w:t>I</w:t>
      </w:r>
      <w:r w:rsidR="003469EE">
        <w:t xml:space="preserve">V. </w:t>
      </w:r>
      <w:r w:rsidR="003469EE" w:rsidRPr="006A43E7">
        <w:t>Employer Survey</w:t>
      </w:r>
    </w:p>
    <w:p w14:paraId="67374471" w14:textId="3D8C1075" w:rsidR="00A240DF" w:rsidRPr="00A240DF" w:rsidRDefault="00A240DF" w:rsidP="00A240DF">
      <w:r w:rsidRPr="00A240DF">
        <w:t xml:space="preserve">Employers reported exceptional satisfaction with NIU Rehabilitation Counseling graduates: 100% rated overall readiness 5/5, highlighting strengths in communication, intervention design, and disability knowledge; minor variability </w:t>
      </w:r>
      <w:r w:rsidR="00EF7255">
        <w:t xml:space="preserve">(e.g., </w:t>
      </w:r>
      <w:r w:rsidR="00EF7255" w:rsidRPr="00EF7255">
        <w:t>some graduates were slightly stronger or weaker in these specific areas compared to others</w:t>
      </w:r>
      <w:r w:rsidR="00EF7255">
        <w:t xml:space="preserve">) </w:t>
      </w:r>
      <w:r w:rsidRPr="00A240DF">
        <w:t xml:space="preserve">in conceptual integration and multicultural </w:t>
      </w:r>
      <w:r w:rsidRPr="00A240DF">
        <w:lastRenderedPageBreak/>
        <w:t>application; recommendation to maintain standards and emphasize multicultural skills and advanced problem-solving.</w:t>
      </w:r>
    </w:p>
    <w:p w14:paraId="18C8BDEE" w14:textId="3F571BD3" w:rsidR="00F75FDE" w:rsidRPr="006A43E7" w:rsidRDefault="003469EE" w:rsidP="009C767A">
      <w:pPr>
        <w:pStyle w:val="Heading2"/>
      </w:pPr>
      <w:r>
        <w:t xml:space="preserve">V. </w:t>
      </w:r>
      <w:r w:rsidRPr="006A43E7">
        <w:t>Disposition</w:t>
      </w:r>
    </w:p>
    <w:p w14:paraId="4BE6AF5C" w14:textId="6376C5EF" w:rsidR="00A240DF" w:rsidRPr="00A240DF" w:rsidRDefault="00E33247" w:rsidP="00A240DF">
      <w:r w:rsidRPr="00B85DC0">
        <w:rPr>
          <w:rFonts w:cstheme="minorHAnsi"/>
        </w:rPr>
        <w:t xml:space="preserve">An assessment of students’ professional dispositions each semester was determined by faculty to reflect steady progression over time and positive individual performance across the below areas. The scale of measurement ranges from 4.00 (Exceeds Requirements) to 1.00 (Unacceptable). </w:t>
      </w:r>
      <w:proofErr w:type="gramStart"/>
      <w:r w:rsidR="00A240DF" w:rsidRPr="00A240DF">
        <w:t>Assessed in</w:t>
      </w:r>
      <w:proofErr w:type="gramEnd"/>
      <w:r w:rsidR="00A240DF" w:rsidRPr="00A240DF">
        <w:t xml:space="preserve"> eight areas; strengths in feedback openness, and boundaries; improvement needed in ethics, cultural competence, and self-awareness. Fall 2023 showed highest professionalism and motivation; Spring 2024 highlighted boundaries and motivation but lower professionalism. Recommendation: reinforce ethics, cultural sensitivity, and reflective practice.</w:t>
      </w:r>
    </w:p>
    <w:p w14:paraId="2B1FDC28" w14:textId="0BD341CD" w:rsidR="006A43E7" w:rsidRDefault="003469EE" w:rsidP="009C767A">
      <w:pPr>
        <w:pStyle w:val="Heading2"/>
      </w:pPr>
      <w:r>
        <w:t xml:space="preserve">VI. </w:t>
      </w:r>
      <w:r w:rsidR="006A43E7" w:rsidRPr="006A43E7">
        <w:t>Other</w:t>
      </w:r>
    </w:p>
    <w:p w14:paraId="6F8739AB" w14:textId="77777777" w:rsidR="009E127A" w:rsidRPr="009E127A" w:rsidRDefault="009E127A" w:rsidP="009E127A">
      <w:r w:rsidRPr="009E127A">
        <w:t>During the reporting period:</w:t>
      </w:r>
    </w:p>
    <w:p w14:paraId="31BC467D" w14:textId="59A96312" w:rsidR="009E127A" w:rsidRPr="00BF7227" w:rsidRDefault="009E127A" w:rsidP="00BF7227">
      <w:pPr>
        <w:pStyle w:val="ListParagraph"/>
        <w:numPr>
          <w:ilvl w:val="0"/>
          <w:numId w:val="42"/>
        </w:numPr>
        <w:rPr>
          <w:b/>
          <w:bCs/>
        </w:rPr>
      </w:pPr>
      <w:r w:rsidRPr="00BF7227">
        <w:rPr>
          <w:b/>
          <w:bCs/>
        </w:rPr>
        <w:t>Graduation Rate:</w:t>
      </w:r>
      <w:r w:rsidRPr="009E127A">
        <w:t xml:space="preserve"> 100% (</w:t>
      </w:r>
      <w:r w:rsidR="0074374A">
        <w:t xml:space="preserve">All </w:t>
      </w:r>
      <w:r w:rsidR="0074374A" w:rsidRPr="00ED162E">
        <w:t xml:space="preserve">4 </w:t>
      </w:r>
      <w:r w:rsidR="0074374A">
        <w:t xml:space="preserve">students </w:t>
      </w:r>
      <w:r w:rsidR="0074374A" w:rsidRPr="00ED162E">
        <w:t>eligible to graduate</w:t>
      </w:r>
      <w:r w:rsidRPr="009E127A">
        <w:t xml:space="preserve"> completed the program).</w:t>
      </w:r>
    </w:p>
    <w:p w14:paraId="1EE8FC82" w14:textId="1BB64940" w:rsidR="009E127A" w:rsidRPr="009E127A" w:rsidRDefault="009E127A" w:rsidP="009E127A">
      <w:pPr>
        <w:numPr>
          <w:ilvl w:val="0"/>
          <w:numId w:val="19"/>
        </w:numPr>
      </w:pPr>
      <w:r w:rsidRPr="009E127A">
        <w:rPr>
          <w:b/>
          <w:bCs/>
        </w:rPr>
        <w:t>Licensure/Certification Pass Rate:</w:t>
      </w:r>
      <w:r w:rsidRPr="009E127A">
        <w:t xml:space="preserve"> 75%</w:t>
      </w:r>
      <w:r w:rsidR="009011EB">
        <w:t xml:space="preserve"> (3 out of 4 students)</w:t>
      </w:r>
      <w:r w:rsidRPr="009E127A">
        <w:t>, indicating strong preparation for credentialing.</w:t>
      </w:r>
    </w:p>
    <w:p w14:paraId="6B2BCB8F" w14:textId="62977B70" w:rsidR="009E127A" w:rsidRPr="009E127A" w:rsidRDefault="009E127A" w:rsidP="009E127A">
      <w:pPr>
        <w:numPr>
          <w:ilvl w:val="0"/>
          <w:numId w:val="19"/>
        </w:numPr>
      </w:pPr>
      <w:r w:rsidRPr="009E127A">
        <w:rPr>
          <w:b/>
          <w:bCs/>
        </w:rPr>
        <w:t>Employment/Doctoral Placement:</w:t>
      </w:r>
      <w:r w:rsidRPr="009E127A">
        <w:t xml:space="preserve"> 50% </w:t>
      </w:r>
      <w:r w:rsidR="00B118C6">
        <w:t xml:space="preserve">(2 out of 4 students) </w:t>
      </w:r>
      <w:r w:rsidRPr="009E127A">
        <w:t>of graduates transitioned into professional roles or advanced academic study.</w:t>
      </w:r>
    </w:p>
    <w:p w14:paraId="12F70D7A" w14:textId="622519E5" w:rsidR="00F75FDE" w:rsidRPr="006A43E7" w:rsidRDefault="002D4E92" w:rsidP="002D4E92">
      <w:pPr>
        <w:pStyle w:val="Heading1"/>
      </w:pPr>
      <w:r>
        <w:t xml:space="preserve">B. </w:t>
      </w:r>
      <w:r w:rsidR="00A41765" w:rsidRPr="006A43E7">
        <w:t xml:space="preserve">Program </w:t>
      </w:r>
      <w:r w:rsidR="00B515F3" w:rsidRPr="006A43E7">
        <w:t xml:space="preserve">Changes/Modification </w:t>
      </w:r>
      <w:r w:rsidR="00B515F3">
        <w:t>a</w:t>
      </w:r>
      <w:r w:rsidR="00B515F3" w:rsidRPr="006A43E7">
        <w:t xml:space="preserve">nd Improvement Informed </w:t>
      </w:r>
      <w:r w:rsidR="00B515F3">
        <w:t>b</w:t>
      </w:r>
      <w:r w:rsidR="00B515F3" w:rsidRPr="006A43E7">
        <w:t>y Program Evaluation</w:t>
      </w:r>
    </w:p>
    <w:p w14:paraId="3810F530" w14:textId="64F1CFC6" w:rsidR="00EB5055" w:rsidRPr="0066057B" w:rsidRDefault="0066057B" w:rsidP="002D4E92">
      <w:pPr>
        <w:pStyle w:val="Heading2"/>
        <w:rPr>
          <w:rFonts w:ascii="Times New Roman" w:hAnsi="Times New Roman" w:cs="Times New Roman"/>
          <w:color w:val="auto"/>
          <w:sz w:val="24"/>
          <w:szCs w:val="24"/>
        </w:rPr>
      </w:pPr>
      <w:r>
        <w:t>Student Learning Outcomes (SLO</w:t>
      </w:r>
      <w:r w:rsidRPr="0066057B">
        <w:rPr>
          <w:rFonts w:ascii="Times New Roman" w:hAnsi="Times New Roman" w:cs="Times New Roman"/>
          <w:color w:val="auto"/>
          <w:sz w:val="24"/>
          <w:szCs w:val="24"/>
        </w:rPr>
        <w:t>)</w:t>
      </w:r>
      <w:r>
        <w:rPr>
          <w:rFonts w:ascii="Times New Roman" w:hAnsi="Times New Roman" w:cs="Times New Roman"/>
          <w:color w:val="auto"/>
          <w:sz w:val="24"/>
          <w:szCs w:val="24"/>
        </w:rPr>
        <w:br/>
      </w:r>
      <w:r w:rsidR="00EB5055" w:rsidRPr="0066057B">
        <w:rPr>
          <w:rFonts w:ascii="Times New Roman" w:hAnsi="Times New Roman" w:cs="Times New Roman"/>
          <w:color w:val="auto"/>
          <w:sz w:val="24"/>
          <w:szCs w:val="24"/>
        </w:rPr>
        <w:t>The program uses assessment results to ensure students meet learning outcomes and continuously improve practices.</w:t>
      </w:r>
    </w:p>
    <w:p w14:paraId="7D9AFEDC" w14:textId="74302A5E" w:rsidR="00EB5055" w:rsidRPr="00EB5055" w:rsidRDefault="00EB5055" w:rsidP="00EB5055">
      <w:pPr>
        <w:numPr>
          <w:ilvl w:val="0"/>
          <w:numId w:val="17"/>
        </w:numPr>
      </w:pPr>
      <w:r w:rsidRPr="002D4E92">
        <w:rPr>
          <w:rStyle w:val="Heading3Char"/>
        </w:rPr>
        <w:t>SLOs 2, 3, 4</w:t>
      </w:r>
      <w:r w:rsidRPr="002D4E92">
        <w:rPr>
          <w:rStyle w:val="Heading3Char"/>
        </w:rPr>
        <w:br/>
      </w:r>
      <w:r w:rsidRPr="00EB5055">
        <w:t>REHB 694 effectively prepared students for group counseling processes and development. The program will maintain pre-clinical preparation, instruction, and feedback. Research skills emphasized in HSCI 620 will continue across the curriculum.</w:t>
      </w:r>
    </w:p>
    <w:p w14:paraId="3E30489D" w14:textId="7B367B96" w:rsidR="00EB5055" w:rsidRPr="00EB5055" w:rsidRDefault="00EB5055" w:rsidP="00EB5055">
      <w:pPr>
        <w:numPr>
          <w:ilvl w:val="0"/>
          <w:numId w:val="17"/>
        </w:numPr>
      </w:pPr>
      <w:r w:rsidRPr="002D4E92">
        <w:rPr>
          <w:rStyle w:val="Heading3Char"/>
        </w:rPr>
        <w:t xml:space="preserve">Overall </w:t>
      </w:r>
      <w:proofErr w:type="spellStart"/>
      <w:r w:rsidRPr="002D4E92">
        <w:rPr>
          <w:rStyle w:val="Heading3Char"/>
        </w:rPr>
        <w:t>SLO</w:t>
      </w:r>
      <w:proofErr w:type="spellEnd"/>
      <w:r w:rsidRPr="002D4E92">
        <w:rPr>
          <w:rStyle w:val="Heading3Char"/>
        </w:rPr>
        <w:t xml:space="preserve"> Assessment</w:t>
      </w:r>
      <w:r w:rsidRPr="002D4E92">
        <w:rPr>
          <w:rStyle w:val="Heading3Char"/>
        </w:rPr>
        <w:br/>
      </w:r>
      <w:proofErr w:type="spellStart"/>
      <w:r w:rsidRPr="00EB5055">
        <w:t>REHB</w:t>
      </w:r>
      <w:proofErr w:type="spellEnd"/>
      <w:r w:rsidRPr="00EB5055">
        <w:t xml:space="preserve"> 690 evaluations show most students meet expectations. Current practices will continue, with improved communication </w:t>
      </w:r>
      <w:proofErr w:type="gramStart"/>
      <w:r w:rsidRPr="00EB5055">
        <w:t>to</w:t>
      </w:r>
      <w:proofErr w:type="gramEnd"/>
      <w:r w:rsidRPr="00EB5055">
        <w:t xml:space="preserve"> site supervisors for timely and accurate evaluations.</w:t>
      </w:r>
    </w:p>
    <w:p w14:paraId="2D6682A5" w14:textId="178F9AE8" w:rsidR="002E15A7" w:rsidRPr="002E15A7" w:rsidRDefault="00EB5055" w:rsidP="002E15A7">
      <w:pPr>
        <w:numPr>
          <w:ilvl w:val="0"/>
          <w:numId w:val="17"/>
        </w:numPr>
      </w:pPr>
      <w:proofErr w:type="spellStart"/>
      <w:r w:rsidRPr="002D4E92">
        <w:rPr>
          <w:rStyle w:val="Heading3Char"/>
        </w:rPr>
        <w:lastRenderedPageBreak/>
        <w:t>SLO</w:t>
      </w:r>
      <w:proofErr w:type="spellEnd"/>
      <w:r w:rsidRPr="002D4E92">
        <w:rPr>
          <w:rStyle w:val="Heading3Char"/>
        </w:rPr>
        <w:t xml:space="preserve"> 1</w:t>
      </w:r>
      <w:r w:rsidRPr="002D4E92">
        <w:rPr>
          <w:rStyle w:val="Heading3Char"/>
        </w:rPr>
        <w:br/>
      </w:r>
      <w:proofErr w:type="spellStart"/>
      <w:r w:rsidR="00C3591B" w:rsidRPr="00C3591B">
        <w:t>REHB</w:t>
      </w:r>
      <w:proofErr w:type="spellEnd"/>
      <w:r w:rsidR="00C3591B" w:rsidRPr="00C3591B">
        <w:t xml:space="preserve"> 628 and REHB 777 align with CACREP standards and KPIs. REHB 628 supports multicultural competency development. </w:t>
      </w:r>
      <w:r w:rsidR="002E15A7" w:rsidRPr="002E15A7">
        <w:t>REHB 777 overlaps with other courses and has been deemed unnecessary; therefore, it has been removed from the curriculum, and its content is now covered in other courses.</w:t>
      </w:r>
    </w:p>
    <w:p w14:paraId="76BDFF1B" w14:textId="6F8D374E" w:rsidR="000F02DB" w:rsidRDefault="00EB5055" w:rsidP="002D4E92">
      <w:pPr>
        <w:pStyle w:val="Heading2"/>
      </w:pPr>
      <w:r w:rsidRPr="00EB5055">
        <w:t>Suggestions for Improvement</w:t>
      </w:r>
    </w:p>
    <w:p w14:paraId="2E09B881" w14:textId="6A8E78D2" w:rsidR="00EB5055" w:rsidRPr="00EB5055" w:rsidRDefault="00EB5055" w:rsidP="00B515F3">
      <w:pPr>
        <w:pStyle w:val="ListParagraph"/>
        <w:numPr>
          <w:ilvl w:val="0"/>
          <w:numId w:val="42"/>
        </w:numPr>
      </w:pPr>
      <w:r w:rsidRPr="00EB5055">
        <w:t>Specify rubric components used for assessing learning.</w:t>
      </w:r>
    </w:p>
    <w:p w14:paraId="45F7FEAF" w14:textId="77777777" w:rsidR="00EB5055" w:rsidRPr="00EB5055" w:rsidRDefault="00EB5055" w:rsidP="00B515F3">
      <w:pPr>
        <w:pStyle w:val="ListParagraph"/>
        <w:numPr>
          <w:ilvl w:val="0"/>
          <w:numId w:val="42"/>
        </w:numPr>
      </w:pPr>
      <w:r w:rsidRPr="00EB5055">
        <w:t>Address questions on decisions, actions, and use of results comprehensively.</w:t>
      </w:r>
    </w:p>
    <w:p w14:paraId="55F266E6" w14:textId="31830CEC" w:rsidR="00EB5055" w:rsidRPr="00EB5055" w:rsidRDefault="00EB5055" w:rsidP="00B515F3">
      <w:pPr>
        <w:pStyle w:val="ListParagraph"/>
        <w:numPr>
          <w:ilvl w:val="0"/>
          <w:numId w:val="42"/>
        </w:numPr>
      </w:pPr>
      <w:r w:rsidRPr="00EB5055">
        <w:t xml:space="preserve">Provide detailed plans for areas not meeting benchmarks (e.g., SLO 3 in COUN </w:t>
      </w:r>
      <w:proofErr w:type="gramStart"/>
      <w:r w:rsidRPr="00EB5055">
        <w:t>540</w:t>
      </w:r>
      <w:r w:rsidR="00262E30">
        <w:t xml:space="preserve"> </w:t>
      </w:r>
      <w:r w:rsidRPr="00EB5055">
        <w:t>)</w:t>
      </w:r>
      <w:proofErr w:type="gramEnd"/>
      <w:r w:rsidRPr="00EB5055">
        <w:t>.</w:t>
      </w:r>
    </w:p>
    <w:p w14:paraId="4F6271E6" w14:textId="387EB25C" w:rsidR="00EB5055" w:rsidRPr="00EB5055" w:rsidRDefault="00EB5055" w:rsidP="002D4E92">
      <w:pPr>
        <w:pStyle w:val="Heading2"/>
      </w:pPr>
      <w:r w:rsidRPr="00EB5055">
        <w:t>Planned Actions</w:t>
      </w:r>
    </w:p>
    <w:p w14:paraId="0EB8776C" w14:textId="77777777" w:rsidR="00EB5055" w:rsidRPr="00EB5055" w:rsidRDefault="00EB5055" w:rsidP="00B515F3">
      <w:pPr>
        <w:pStyle w:val="ListParagraph"/>
        <w:numPr>
          <w:ilvl w:val="0"/>
          <w:numId w:val="47"/>
        </w:numPr>
      </w:pPr>
      <w:r w:rsidRPr="00EB5055">
        <w:t>Clarify rubric use in all courses.</w:t>
      </w:r>
    </w:p>
    <w:p w14:paraId="55CA2F2B" w14:textId="77777777" w:rsidR="00EB5055" w:rsidRPr="00EB5055" w:rsidRDefault="00EB5055" w:rsidP="00B515F3">
      <w:pPr>
        <w:pStyle w:val="ListParagraph"/>
        <w:numPr>
          <w:ilvl w:val="0"/>
          <w:numId w:val="47"/>
        </w:numPr>
      </w:pPr>
      <w:r w:rsidRPr="00EB5055">
        <w:t>Review and document decisions and actions based on assessment data.</w:t>
      </w:r>
    </w:p>
    <w:p w14:paraId="488062A8" w14:textId="77777777" w:rsidR="00EB5055" w:rsidRPr="00EB5055" w:rsidRDefault="00EB5055" w:rsidP="00B515F3">
      <w:pPr>
        <w:pStyle w:val="ListParagraph"/>
        <w:numPr>
          <w:ilvl w:val="0"/>
          <w:numId w:val="47"/>
        </w:numPr>
      </w:pPr>
      <w:r w:rsidRPr="00EB5055">
        <w:t>Hold a dedicated meeting focused on assessment improvements.</w:t>
      </w:r>
    </w:p>
    <w:p w14:paraId="12911CD7" w14:textId="1B9EDC86" w:rsidR="00A13004" w:rsidRPr="002D4E92" w:rsidRDefault="00FE6B4A" w:rsidP="002D4E92">
      <w:pPr>
        <w:pStyle w:val="Heading2"/>
      </w:pPr>
      <w:r w:rsidRPr="002D4E92">
        <w:t>L</w:t>
      </w:r>
      <w:r w:rsidR="00A13004" w:rsidRPr="002D4E92">
        <w:t>imitations</w:t>
      </w:r>
    </w:p>
    <w:p w14:paraId="640C255E" w14:textId="40A185AF" w:rsidR="00A13004" w:rsidRPr="00B515F3" w:rsidRDefault="00A13004" w:rsidP="00B515F3">
      <w:pPr>
        <w:pStyle w:val="ListParagraph"/>
        <w:numPr>
          <w:ilvl w:val="0"/>
          <w:numId w:val="48"/>
        </w:numPr>
      </w:pPr>
      <w:r w:rsidRPr="00B515F3">
        <w:t xml:space="preserve">Limitation of small sample sizes: Many assessments were based on very small cohorts for embedded assessments in </w:t>
      </w:r>
      <w:r w:rsidR="005443A2" w:rsidRPr="00B515F3">
        <w:t>some courses</w:t>
      </w:r>
      <w:r w:rsidRPr="00B515F3">
        <w:t>. These small sample sizes may not fully represent the broader student population and limit the generalizability of the findings.</w:t>
      </w:r>
    </w:p>
    <w:p w14:paraId="41026901" w14:textId="6CC9F5A1" w:rsidR="00A13004" w:rsidRPr="00A87CB0" w:rsidRDefault="00A13004" w:rsidP="00B515F3">
      <w:pPr>
        <w:pStyle w:val="ListParagraph"/>
        <w:numPr>
          <w:ilvl w:val="0"/>
          <w:numId w:val="48"/>
        </w:numPr>
      </w:pPr>
      <w:r w:rsidRPr="00B515F3">
        <w:t xml:space="preserve">The limitation of combining “met expectations” and “exceeded expectations: In combining “met expectations” and “exceeded expectations” into one category, we </w:t>
      </w:r>
      <w:r>
        <w:t>limit t</w:t>
      </w:r>
      <w:r w:rsidRPr="00C26C39">
        <w:t>he level of detail in the data</w:t>
      </w:r>
      <w:r>
        <w:t xml:space="preserve">, </w:t>
      </w:r>
      <w:r w:rsidRPr="00B515F3">
        <w:t>reducing insight and impacting on program improvement – as we can no longer distinguish between students who barely met the standard and those who performed exceptionally well; and if most students only meet expectations (and few exceed), combining them hides the need for enrichment or advanced training/ a need for enhanced multicultural training</w:t>
      </w:r>
      <w:r w:rsidRPr="00A87CB0">
        <w:t>.</w:t>
      </w:r>
    </w:p>
    <w:p w14:paraId="2DC133C1" w14:textId="77777777" w:rsidR="0028300B" w:rsidRDefault="0028300B" w:rsidP="0028300B">
      <w:pPr>
        <w:tabs>
          <w:tab w:val="num" w:pos="720"/>
        </w:tabs>
        <w:rPr>
          <w:b/>
          <w:bCs/>
        </w:rPr>
      </w:pPr>
    </w:p>
    <w:p w14:paraId="67EB4C80" w14:textId="77777777" w:rsidR="0028300B" w:rsidRDefault="0028300B" w:rsidP="0028300B">
      <w:pPr>
        <w:tabs>
          <w:tab w:val="num" w:pos="720"/>
        </w:tabs>
        <w:rPr>
          <w:b/>
          <w:bCs/>
        </w:rPr>
      </w:pPr>
    </w:p>
    <w:p w14:paraId="48E2BF17" w14:textId="77777777" w:rsidR="0028300B" w:rsidRPr="00B8101B" w:rsidRDefault="0028300B" w:rsidP="0028300B">
      <w:pPr>
        <w:tabs>
          <w:tab w:val="num" w:pos="720"/>
        </w:tabs>
        <w:rPr>
          <w:b/>
          <w:bCs/>
        </w:rPr>
      </w:pPr>
    </w:p>
    <w:p w14:paraId="71014A82" w14:textId="77777777" w:rsidR="0028300B" w:rsidRDefault="0028300B" w:rsidP="004309BC">
      <w:pPr>
        <w:spacing w:line="480" w:lineRule="auto"/>
        <w:rPr>
          <w:rFonts w:eastAsia="Times New Roman"/>
        </w:rPr>
      </w:pPr>
    </w:p>
    <w:p w14:paraId="72AF17A0" w14:textId="77777777" w:rsidR="004309BC" w:rsidRDefault="004309BC"/>
    <w:sectPr w:rsidR="004309B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39BFD" w14:textId="77777777" w:rsidR="00F4128C" w:rsidRDefault="00F4128C" w:rsidP="00E370E8">
      <w:pPr>
        <w:spacing w:after="0" w:line="240" w:lineRule="auto"/>
      </w:pPr>
      <w:r>
        <w:separator/>
      </w:r>
    </w:p>
  </w:endnote>
  <w:endnote w:type="continuationSeparator" w:id="0">
    <w:p w14:paraId="3CA5E12A" w14:textId="77777777" w:rsidR="00F4128C" w:rsidRDefault="00F4128C" w:rsidP="00E3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EEB51" w14:textId="77777777" w:rsidR="00F4128C" w:rsidRDefault="00F4128C" w:rsidP="00E370E8">
      <w:pPr>
        <w:spacing w:after="0" w:line="240" w:lineRule="auto"/>
      </w:pPr>
      <w:r>
        <w:separator/>
      </w:r>
    </w:p>
  </w:footnote>
  <w:footnote w:type="continuationSeparator" w:id="0">
    <w:p w14:paraId="27FCA238" w14:textId="77777777" w:rsidR="00F4128C" w:rsidRDefault="00F4128C" w:rsidP="00E37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450248"/>
      <w:docPartObj>
        <w:docPartGallery w:val="Page Numbers (Top of Page)"/>
        <w:docPartUnique/>
      </w:docPartObj>
    </w:sdtPr>
    <w:sdtEndPr>
      <w:rPr>
        <w:noProof/>
      </w:rPr>
    </w:sdtEndPr>
    <w:sdtContent>
      <w:p w14:paraId="154D1BEC" w14:textId="40EB8370" w:rsidR="00E370E8" w:rsidRDefault="00E370E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E24CEA" w14:textId="77777777" w:rsidR="00E370E8" w:rsidRDefault="00E37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791844"/>
    <w:multiLevelType w:val="hybridMultilevel"/>
    <w:tmpl w:val="D3142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831B8C"/>
    <w:multiLevelType w:val="hybridMultilevel"/>
    <w:tmpl w:val="E93EA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844B60"/>
    <w:multiLevelType w:val="hybridMultilevel"/>
    <w:tmpl w:val="87C2A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0DB3357D"/>
    <w:multiLevelType w:val="multilevel"/>
    <w:tmpl w:val="5596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7412A5"/>
    <w:multiLevelType w:val="multilevel"/>
    <w:tmpl w:val="68E0DF1E"/>
    <w:lvl w:ilvl="0">
      <w:start w:val="1"/>
      <w:numFmt w:val="bullet"/>
      <w:lvlText w:val=""/>
      <w:lvlJc w:val="left"/>
      <w:pPr>
        <w:tabs>
          <w:tab w:val="num" w:pos="720"/>
        </w:tabs>
        <w:ind w:left="720" w:hanging="360"/>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901F23"/>
    <w:multiLevelType w:val="hybridMultilevel"/>
    <w:tmpl w:val="3926D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795EF5"/>
    <w:multiLevelType w:val="multilevel"/>
    <w:tmpl w:val="4A063B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2930A8"/>
    <w:multiLevelType w:val="hybridMultilevel"/>
    <w:tmpl w:val="1F882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517547"/>
    <w:multiLevelType w:val="multilevel"/>
    <w:tmpl w:val="F5ECDE8A"/>
    <w:lvl w:ilvl="0">
      <w:start w:val="1"/>
      <w:numFmt w:val="bullet"/>
      <w:lvlText w:val=""/>
      <w:lvlJc w:val="left"/>
      <w:pPr>
        <w:tabs>
          <w:tab w:val="num" w:pos="720"/>
        </w:tabs>
        <w:ind w:left="720" w:hanging="360"/>
      </w:pPr>
      <w:rPr>
        <w:rFonts w:ascii="Symbol" w:hAnsi="Symbol" w:hint="default"/>
        <w:sz w:val="20"/>
        <w:szCs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2B1267"/>
    <w:multiLevelType w:val="multilevel"/>
    <w:tmpl w:val="4BE4E7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2002CD"/>
    <w:multiLevelType w:val="multilevel"/>
    <w:tmpl w:val="C9DA63EE"/>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3B3F5F"/>
    <w:multiLevelType w:val="hybridMultilevel"/>
    <w:tmpl w:val="DB54B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48300C"/>
    <w:multiLevelType w:val="multilevel"/>
    <w:tmpl w:val="D256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25" w15:restartNumberingAfterBreak="0">
    <w:nsid w:val="43D17B87"/>
    <w:multiLevelType w:val="hybridMultilevel"/>
    <w:tmpl w:val="8D82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94281D"/>
    <w:multiLevelType w:val="hybridMultilevel"/>
    <w:tmpl w:val="56407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2C47F3"/>
    <w:multiLevelType w:val="multilevel"/>
    <w:tmpl w:val="E1E2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835945"/>
    <w:multiLevelType w:val="hybridMultilevel"/>
    <w:tmpl w:val="E99C9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563C8F"/>
    <w:multiLevelType w:val="multilevel"/>
    <w:tmpl w:val="D50CDA38"/>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4D4232"/>
    <w:multiLevelType w:val="multilevel"/>
    <w:tmpl w:val="4A063B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633218"/>
    <w:multiLevelType w:val="hybridMultilevel"/>
    <w:tmpl w:val="005E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4408D2"/>
    <w:multiLevelType w:val="hybridMultilevel"/>
    <w:tmpl w:val="B3461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A51162"/>
    <w:multiLevelType w:val="hybridMultilevel"/>
    <w:tmpl w:val="FD6C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B76D97"/>
    <w:multiLevelType w:val="hybridMultilevel"/>
    <w:tmpl w:val="EE247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046F84"/>
    <w:multiLevelType w:val="hybridMultilevel"/>
    <w:tmpl w:val="C5969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215247"/>
    <w:multiLevelType w:val="hybridMultilevel"/>
    <w:tmpl w:val="5350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1B1F2D"/>
    <w:multiLevelType w:val="singleLevel"/>
    <w:tmpl w:val="0409000F"/>
    <w:lvl w:ilvl="0">
      <w:start w:val="1"/>
      <w:numFmt w:val="decimal"/>
      <w:lvlText w:val="%1."/>
      <w:lvlJc w:val="left"/>
      <w:pPr>
        <w:ind w:left="720" w:hanging="360"/>
      </w:pPr>
    </w:lvl>
  </w:abstractNum>
  <w:abstractNum w:abstractNumId="38" w15:restartNumberingAfterBreak="0">
    <w:nsid w:val="646075E4"/>
    <w:multiLevelType w:val="hybridMultilevel"/>
    <w:tmpl w:val="F1AE4F6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DB4F80"/>
    <w:multiLevelType w:val="multilevel"/>
    <w:tmpl w:val="4A063B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A53894"/>
    <w:multiLevelType w:val="singleLevel"/>
    <w:tmpl w:val="0409000F"/>
    <w:lvl w:ilvl="0">
      <w:start w:val="1"/>
      <w:numFmt w:val="decimal"/>
      <w:lvlText w:val="%1."/>
      <w:lvlJc w:val="left"/>
      <w:pPr>
        <w:ind w:left="720" w:hanging="360"/>
      </w:pPr>
    </w:lvl>
  </w:abstractNum>
  <w:abstractNum w:abstractNumId="41"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42" w15:restartNumberingAfterBreak="0">
    <w:nsid w:val="701E0CC0"/>
    <w:multiLevelType w:val="hybridMultilevel"/>
    <w:tmpl w:val="FF60C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157FCE"/>
    <w:multiLevelType w:val="hybridMultilevel"/>
    <w:tmpl w:val="49C0D8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262D45"/>
    <w:multiLevelType w:val="hybridMultilevel"/>
    <w:tmpl w:val="F75E6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E8397F"/>
    <w:multiLevelType w:val="hybridMultilevel"/>
    <w:tmpl w:val="30BE5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3"/>
  </w:num>
  <w:num w:numId="12" w16cid:durableId="1273904881">
    <w:abstractNumId w:val="41"/>
  </w:num>
  <w:num w:numId="13" w16cid:durableId="2110588750">
    <w:abstractNumId w:val="40"/>
  </w:num>
  <w:num w:numId="14" w16cid:durableId="1730575300">
    <w:abstractNumId w:val="37"/>
  </w:num>
  <w:num w:numId="15" w16cid:durableId="2063938215">
    <w:abstractNumId w:val="46"/>
  </w:num>
  <w:num w:numId="16" w16cid:durableId="1416627709">
    <w:abstractNumId w:val="24"/>
  </w:num>
  <w:num w:numId="17" w16cid:durableId="291904040">
    <w:abstractNumId w:val="19"/>
  </w:num>
  <w:num w:numId="18" w16cid:durableId="1057586935">
    <w:abstractNumId w:val="19"/>
    <w:lvlOverride w:ilvl="1">
      <w:lvl w:ilvl="1">
        <w:numFmt w:val="bullet"/>
        <w:lvlText w:val="o"/>
        <w:lvlJc w:val="left"/>
        <w:pPr>
          <w:tabs>
            <w:tab w:val="num" w:pos="1440"/>
          </w:tabs>
          <w:ind w:left="1440" w:hanging="360"/>
        </w:pPr>
        <w:rPr>
          <w:rFonts w:ascii="Courier New" w:hAnsi="Courier New" w:hint="default"/>
          <w:sz w:val="20"/>
        </w:rPr>
      </w:lvl>
    </w:lvlOverride>
  </w:num>
  <w:num w:numId="19" w16cid:durableId="166605037">
    <w:abstractNumId w:val="15"/>
  </w:num>
  <w:num w:numId="20" w16cid:durableId="1010987841">
    <w:abstractNumId w:val="14"/>
  </w:num>
  <w:num w:numId="21" w16cid:durableId="1185822137">
    <w:abstractNumId w:val="27"/>
  </w:num>
  <w:num w:numId="22" w16cid:durableId="1078595414">
    <w:abstractNumId w:val="20"/>
  </w:num>
  <w:num w:numId="23" w16cid:durableId="1302614886">
    <w:abstractNumId w:val="23"/>
  </w:num>
  <w:num w:numId="24" w16cid:durableId="117769679">
    <w:abstractNumId w:val="11"/>
  </w:num>
  <w:num w:numId="25" w16cid:durableId="699673630">
    <w:abstractNumId w:val="28"/>
  </w:num>
  <w:num w:numId="26" w16cid:durableId="414203453">
    <w:abstractNumId w:val="35"/>
  </w:num>
  <w:num w:numId="27" w16cid:durableId="553276827">
    <w:abstractNumId w:val="33"/>
  </w:num>
  <w:num w:numId="28" w16cid:durableId="744424637">
    <w:abstractNumId w:val="44"/>
  </w:num>
  <w:num w:numId="29" w16cid:durableId="632103554">
    <w:abstractNumId w:val="10"/>
  </w:num>
  <w:num w:numId="30" w16cid:durableId="2136023702">
    <w:abstractNumId w:val="12"/>
  </w:num>
  <w:num w:numId="31" w16cid:durableId="2018846047">
    <w:abstractNumId w:val="42"/>
  </w:num>
  <w:num w:numId="32" w16cid:durableId="1207528667">
    <w:abstractNumId w:val="36"/>
  </w:num>
  <w:num w:numId="33" w16cid:durableId="542644138">
    <w:abstractNumId w:val="16"/>
  </w:num>
  <w:num w:numId="34" w16cid:durableId="2145922878">
    <w:abstractNumId w:val="18"/>
  </w:num>
  <w:num w:numId="35" w16cid:durableId="544486928">
    <w:abstractNumId w:val="26"/>
  </w:num>
  <w:num w:numId="36" w16cid:durableId="551428279">
    <w:abstractNumId w:val="32"/>
  </w:num>
  <w:num w:numId="37" w16cid:durableId="839542413">
    <w:abstractNumId w:val="45"/>
  </w:num>
  <w:num w:numId="38" w16cid:durableId="539635152">
    <w:abstractNumId w:val="22"/>
  </w:num>
  <w:num w:numId="39" w16cid:durableId="650719737">
    <w:abstractNumId w:val="31"/>
  </w:num>
  <w:num w:numId="40" w16cid:durableId="1101218141">
    <w:abstractNumId w:val="34"/>
  </w:num>
  <w:num w:numId="41" w16cid:durableId="1527526085">
    <w:abstractNumId w:val="38"/>
  </w:num>
  <w:num w:numId="42" w16cid:durableId="1769620375">
    <w:abstractNumId w:val="25"/>
  </w:num>
  <w:num w:numId="43" w16cid:durableId="1632249981">
    <w:abstractNumId w:val="43"/>
  </w:num>
  <w:num w:numId="44" w16cid:durableId="584337660">
    <w:abstractNumId w:val="17"/>
  </w:num>
  <w:num w:numId="45" w16cid:durableId="1973174842">
    <w:abstractNumId w:val="39"/>
  </w:num>
  <w:num w:numId="46" w16cid:durableId="1567959601">
    <w:abstractNumId w:val="30"/>
  </w:num>
  <w:num w:numId="47" w16cid:durableId="1159804879">
    <w:abstractNumId w:val="21"/>
  </w:num>
  <w:num w:numId="48" w16cid:durableId="9050738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79DD"/>
    <w:rsid w:val="00054EE7"/>
    <w:rsid w:val="0008337C"/>
    <w:rsid w:val="000A01CA"/>
    <w:rsid w:val="000A2FAE"/>
    <w:rsid w:val="000B551D"/>
    <w:rsid w:val="000C75A2"/>
    <w:rsid w:val="000E7009"/>
    <w:rsid w:val="000F02DB"/>
    <w:rsid w:val="00100414"/>
    <w:rsid w:val="00107931"/>
    <w:rsid w:val="00114F3C"/>
    <w:rsid w:val="00184D11"/>
    <w:rsid w:val="001B77BC"/>
    <w:rsid w:val="001F40EA"/>
    <w:rsid w:val="00223784"/>
    <w:rsid w:val="002243F0"/>
    <w:rsid w:val="002444C8"/>
    <w:rsid w:val="00262E30"/>
    <w:rsid w:val="002759B1"/>
    <w:rsid w:val="0028300B"/>
    <w:rsid w:val="002B25EA"/>
    <w:rsid w:val="002B3DDA"/>
    <w:rsid w:val="002D4E92"/>
    <w:rsid w:val="002E15A7"/>
    <w:rsid w:val="002E51AB"/>
    <w:rsid w:val="00307AE4"/>
    <w:rsid w:val="003150FD"/>
    <w:rsid w:val="00324B44"/>
    <w:rsid w:val="00337AED"/>
    <w:rsid w:val="003469EE"/>
    <w:rsid w:val="00347323"/>
    <w:rsid w:val="0036562D"/>
    <w:rsid w:val="003B141C"/>
    <w:rsid w:val="003B5765"/>
    <w:rsid w:val="003C00A7"/>
    <w:rsid w:val="004204FF"/>
    <w:rsid w:val="004309BC"/>
    <w:rsid w:val="004319FD"/>
    <w:rsid w:val="00453034"/>
    <w:rsid w:val="004976E0"/>
    <w:rsid w:val="004B3692"/>
    <w:rsid w:val="004D28CC"/>
    <w:rsid w:val="004F52B6"/>
    <w:rsid w:val="004F6B63"/>
    <w:rsid w:val="00541B09"/>
    <w:rsid w:val="005443A2"/>
    <w:rsid w:val="005458BB"/>
    <w:rsid w:val="005532CC"/>
    <w:rsid w:val="00556522"/>
    <w:rsid w:val="005916EF"/>
    <w:rsid w:val="005934ED"/>
    <w:rsid w:val="005A534A"/>
    <w:rsid w:val="005A673A"/>
    <w:rsid w:val="005D6999"/>
    <w:rsid w:val="006178FC"/>
    <w:rsid w:val="0066057B"/>
    <w:rsid w:val="00697379"/>
    <w:rsid w:val="006A43E7"/>
    <w:rsid w:val="006B1890"/>
    <w:rsid w:val="006F0E0C"/>
    <w:rsid w:val="006F75EB"/>
    <w:rsid w:val="00715EA3"/>
    <w:rsid w:val="00730936"/>
    <w:rsid w:val="00731ADB"/>
    <w:rsid w:val="0074374A"/>
    <w:rsid w:val="00744340"/>
    <w:rsid w:val="00757784"/>
    <w:rsid w:val="00774A62"/>
    <w:rsid w:val="00792690"/>
    <w:rsid w:val="007B5DB6"/>
    <w:rsid w:val="007C0049"/>
    <w:rsid w:val="0080352B"/>
    <w:rsid w:val="00812DE8"/>
    <w:rsid w:val="00827C87"/>
    <w:rsid w:val="00836BD9"/>
    <w:rsid w:val="00845289"/>
    <w:rsid w:val="00867CCB"/>
    <w:rsid w:val="008A1ECC"/>
    <w:rsid w:val="008C7B15"/>
    <w:rsid w:val="008D59EC"/>
    <w:rsid w:val="009011EB"/>
    <w:rsid w:val="00914289"/>
    <w:rsid w:val="00926EA4"/>
    <w:rsid w:val="00932729"/>
    <w:rsid w:val="00937473"/>
    <w:rsid w:val="0096194A"/>
    <w:rsid w:val="00963470"/>
    <w:rsid w:val="0096367F"/>
    <w:rsid w:val="00984E4B"/>
    <w:rsid w:val="009C767A"/>
    <w:rsid w:val="009E127A"/>
    <w:rsid w:val="00A13004"/>
    <w:rsid w:val="00A20880"/>
    <w:rsid w:val="00A240DF"/>
    <w:rsid w:val="00A352C8"/>
    <w:rsid w:val="00A41765"/>
    <w:rsid w:val="00A45857"/>
    <w:rsid w:val="00A62DD9"/>
    <w:rsid w:val="00A87CEA"/>
    <w:rsid w:val="00A96DE8"/>
    <w:rsid w:val="00AA7E2A"/>
    <w:rsid w:val="00AD44C3"/>
    <w:rsid w:val="00AE52EC"/>
    <w:rsid w:val="00B01576"/>
    <w:rsid w:val="00B043C8"/>
    <w:rsid w:val="00B118C6"/>
    <w:rsid w:val="00B261C1"/>
    <w:rsid w:val="00B34CA0"/>
    <w:rsid w:val="00B41C2B"/>
    <w:rsid w:val="00B515F3"/>
    <w:rsid w:val="00B5623B"/>
    <w:rsid w:val="00B621D6"/>
    <w:rsid w:val="00BB1FAE"/>
    <w:rsid w:val="00BB3D7C"/>
    <w:rsid w:val="00BC02FD"/>
    <w:rsid w:val="00BD1791"/>
    <w:rsid w:val="00BF7227"/>
    <w:rsid w:val="00C26D93"/>
    <w:rsid w:val="00C27141"/>
    <w:rsid w:val="00C316E6"/>
    <w:rsid w:val="00C33695"/>
    <w:rsid w:val="00C3591B"/>
    <w:rsid w:val="00C372AA"/>
    <w:rsid w:val="00C6405C"/>
    <w:rsid w:val="00C67942"/>
    <w:rsid w:val="00C72121"/>
    <w:rsid w:val="00C81E26"/>
    <w:rsid w:val="00CE3959"/>
    <w:rsid w:val="00D17373"/>
    <w:rsid w:val="00D17689"/>
    <w:rsid w:val="00D32292"/>
    <w:rsid w:val="00D42A76"/>
    <w:rsid w:val="00D4502C"/>
    <w:rsid w:val="00D66F18"/>
    <w:rsid w:val="00D75435"/>
    <w:rsid w:val="00D93231"/>
    <w:rsid w:val="00DA6C12"/>
    <w:rsid w:val="00DE5146"/>
    <w:rsid w:val="00DF2FBF"/>
    <w:rsid w:val="00E33247"/>
    <w:rsid w:val="00E370E8"/>
    <w:rsid w:val="00E56B07"/>
    <w:rsid w:val="00EA22FD"/>
    <w:rsid w:val="00EB5055"/>
    <w:rsid w:val="00EF7255"/>
    <w:rsid w:val="00F260FB"/>
    <w:rsid w:val="00F40088"/>
    <w:rsid w:val="00F4128C"/>
    <w:rsid w:val="00F56CF9"/>
    <w:rsid w:val="00F75FDE"/>
    <w:rsid w:val="00F864A9"/>
    <w:rsid w:val="00FB3270"/>
    <w:rsid w:val="00FE6B4A"/>
    <w:rsid w:val="00FF1E85"/>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B158B"/>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1B77B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5C8BDAE9D45140B55A0084207DF007" ma:contentTypeVersion="17" ma:contentTypeDescription="Create a new document." ma:contentTypeScope="" ma:versionID="eacaccf040c866ea2f8f25200384d970">
  <xsd:schema xmlns:xsd="http://www.w3.org/2001/XMLSchema" xmlns:xs="http://www.w3.org/2001/XMLSchema" xmlns:p="http://schemas.microsoft.com/office/2006/metadata/properties" xmlns:ns2="d7f1c913-c4cf-4a25-9302-c687b58e130d" xmlns:ns3="780bbb10-16be-465c-8816-c272262ba8fa" targetNamespace="http://schemas.microsoft.com/office/2006/metadata/properties" ma:root="true" ma:fieldsID="199d086f0b149b3d4922c5137051abdd" ns2:_="" ns3:_="">
    <xsd:import namespace="d7f1c913-c4cf-4a25-9302-c687b58e130d"/>
    <xsd:import namespace="780bbb10-16be-465c-8816-c272262ba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f1c913-c4cf-4a25-9302-c687b58e13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a63e50-2334-4bb1-ad09-e05728c0527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0bbb10-16be-465c-8816-c272262ba8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acf1a9-303b-4f18-b947-8a2cdccbf461}" ma:internalName="TaxCatchAll" ma:showField="CatchAllData" ma:web="780bbb10-16be-465c-8816-c272262ba8f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f1c913-c4cf-4a25-9302-c687b58e130d">
      <Terms xmlns="http://schemas.microsoft.com/office/infopath/2007/PartnerControls"/>
    </lcf76f155ced4ddcb4097134ff3c332f>
    <TaxCatchAll xmlns="780bbb10-16be-465c-8816-c272262ba8fa"/>
  </documentManagement>
</p:properties>
</file>

<file path=customXml/itemProps1.xml><?xml version="1.0" encoding="utf-8"?>
<ds:datastoreItem xmlns:ds="http://schemas.openxmlformats.org/officeDocument/2006/customXml" ds:itemID="{10662B9B-5CDF-4397-9965-B25A866DCD90}">
  <ds:schemaRefs>
    <ds:schemaRef ds:uri="http://schemas.microsoft.com/sharepoint/v3/contenttype/forms"/>
  </ds:schemaRefs>
</ds:datastoreItem>
</file>

<file path=customXml/itemProps2.xml><?xml version="1.0" encoding="utf-8"?>
<ds:datastoreItem xmlns:ds="http://schemas.openxmlformats.org/officeDocument/2006/customXml" ds:itemID="{5E0498D7-CE77-4EBC-A0A8-76507E7A2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f1c913-c4cf-4a25-9302-c687b58e130d"/>
    <ds:schemaRef ds:uri="780bbb10-16be-465c-8816-c272262ba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FBCE69-6953-4EF0-9780-4441A6752F09}">
  <ds:schemaRefs>
    <ds:schemaRef ds:uri="http://schemas.microsoft.com/office/2006/metadata/properties"/>
    <ds:schemaRef ds:uri="http://schemas.microsoft.com/office/infopath/2007/PartnerControls"/>
    <ds:schemaRef ds:uri="d7f1c913-c4cf-4a25-9302-c687b58e130d"/>
    <ds:schemaRef ds:uri="780bbb10-16be-465c-8816-c272262ba8f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1670</Words>
  <Characters>11026</Characters>
  <Application>Microsoft Office Word</Application>
  <DocSecurity>0</DocSecurity>
  <Lines>216</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CACREP Report – 2023-2025</dc:title>
  <dc:subject/>
  <dc:creator>Abdoulaye Diallo</dc:creator>
  <cp:keywords/>
  <dc:description/>
  <cp:lastModifiedBy>Jessica Webb</cp:lastModifiedBy>
  <cp:revision>3</cp:revision>
  <dcterms:created xsi:type="dcterms:W3CDTF">2026-02-11T19:42:00Z</dcterms:created>
  <dcterms:modified xsi:type="dcterms:W3CDTF">2026-02-11T19:44:00Z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0x010100E95C8BDAE9D45140B55A0084207DF007</vt:lpwstr>
  </property>
</Properties>
</file>